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heme="majorEastAsia" w:hAnsiTheme="majorEastAsia" w:eastAsiaTheme="majorEastAsia"/>
          <w:b/>
          <w:sz w:val="44"/>
          <w:szCs w:val="44"/>
        </w:rPr>
      </w:pPr>
      <w:r>
        <w:rPr>
          <w:rFonts w:hint="eastAsia" w:asciiTheme="majorEastAsia" w:hAnsiTheme="majorEastAsia" w:eastAsiaTheme="majorEastAsia"/>
          <w:b/>
          <w:sz w:val="44"/>
          <w:szCs w:val="44"/>
        </w:rPr>
        <w:t>关于开展202</w:t>
      </w:r>
      <w:r>
        <w:rPr>
          <w:rFonts w:asciiTheme="majorEastAsia" w:hAnsiTheme="majorEastAsia" w:eastAsiaTheme="majorEastAsia"/>
          <w:b/>
          <w:sz w:val="44"/>
          <w:szCs w:val="44"/>
        </w:rPr>
        <w:t>2</w:t>
      </w:r>
      <w:r>
        <w:rPr>
          <w:rFonts w:hint="eastAsia" w:asciiTheme="majorEastAsia" w:hAnsiTheme="majorEastAsia" w:eastAsiaTheme="majorEastAsia"/>
          <w:b/>
          <w:sz w:val="44"/>
          <w:szCs w:val="44"/>
        </w:rPr>
        <w:t>年春季教师资格认定的通知</w:t>
      </w:r>
    </w:p>
    <w:p>
      <w:pPr>
        <w:spacing w:line="580" w:lineRule="exact"/>
        <w:rPr>
          <w:rFonts w:ascii="仿宋" w:hAnsi="仿宋" w:eastAsia="仿宋"/>
          <w:sz w:val="32"/>
          <w:szCs w:val="32"/>
        </w:rPr>
      </w:pPr>
    </w:p>
    <w:p>
      <w:pPr>
        <w:spacing w:line="58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根据省教育厅《吉林省2022年上半年中小学教师资格认定公告》文件精神和要求，现将长春市2022年上半年申请认定教师资格的有关事宜通知如下：</w:t>
      </w:r>
      <w:r>
        <w:rPr>
          <w:rFonts w:ascii="Calibri" w:hAnsi="Calibri" w:eastAsia="仿宋" w:cs="Calibri"/>
          <w:color w:val="333333"/>
          <w:sz w:val="32"/>
          <w:szCs w:val="32"/>
        </w:rPr>
        <w:t> </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一、认定对象范围</w:t>
      </w:r>
    </w:p>
    <w:p>
      <w:pPr>
        <w:spacing w:line="580" w:lineRule="exact"/>
        <w:ind w:firstLine="643" w:firstLineChars="200"/>
        <w:rPr>
          <w:rFonts w:hint="eastAsia" w:ascii="仿宋" w:hAnsi="仿宋" w:eastAsia="仿宋"/>
          <w:b/>
          <w:sz w:val="32"/>
          <w:szCs w:val="32"/>
        </w:rPr>
      </w:pPr>
      <w:r>
        <w:rPr>
          <w:rFonts w:hint="eastAsia" w:ascii="仿宋" w:hAnsi="仿宋" w:eastAsia="仿宋"/>
          <w:b/>
          <w:sz w:val="32"/>
          <w:szCs w:val="32"/>
        </w:rPr>
        <w:t>我校2</w:t>
      </w:r>
      <w:r>
        <w:rPr>
          <w:rFonts w:ascii="仿宋" w:hAnsi="仿宋" w:eastAsia="仿宋"/>
          <w:b/>
          <w:sz w:val="32"/>
          <w:szCs w:val="32"/>
        </w:rPr>
        <w:t>022</w:t>
      </w:r>
      <w:r>
        <w:rPr>
          <w:rFonts w:hint="eastAsia" w:ascii="仿宋" w:hAnsi="仿宋" w:eastAsia="仿宋"/>
          <w:b/>
          <w:sz w:val="32"/>
          <w:szCs w:val="32"/>
        </w:rPr>
        <w:t>届毕业生和</w:t>
      </w:r>
      <w:r>
        <w:rPr>
          <w:rFonts w:ascii="仿宋" w:hAnsi="仿宋" w:eastAsia="仿宋"/>
          <w:b/>
          <w:sz w:val="32"/>
          <w:szCs w:val="32"/>
        </w:rPr>
        <w:t>专升本</w:t>
      </w:r>
      <w:r>
        <w:rPr>
          <w:rFonts w:hint="eastAsia" w:ascii="仿宋" w:hAnsi="仿宋" w:eastAsia="仿宋"/>
          <w:b/>
          <w:sz w:val="32"/>
          <w:szCs w:val="32"/>
        </w:rPr>
        <w:t>学生。</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二、申请认定条件</w:t>
      </w:r>
    </w:p>
    <w:p>
      <w:pPr>
        <w:widowControl/>
        <w:shd w:val="clear" w:color="auto" w:fill="FCFDFD"/>
        <w:spacing w:line="580" w:lineRule="exact"/>
        <w:ind w:firstLine="659"/>
        <w:rPr>
          <w:rFonts w:ascii="仿宋" w:hAnsi="仿宋" w:eastAsia="仿宋" w:cs="宋体"/>
          <w:color w:val="333333"/>
          <w:kern w:val="0"/>
          <w:sz w:val="32"/>
          <w:szCs w:val="32"/>
        </w:rPr>
      </w:pPr>
      <w:r>
        <w:rPr>
          <w:rFonts w:hint="eastAsia" w:ascii="仿宋" w:hAnsi="仿宋" w:eastAsia="仿宋" w:cs="宋体"/>
          <w:color w:val="222222"/>
          <w:kern w:val="0"/>
          <w:sz w:val="32"/>
          <w:szCs w:val="32"/>
        </w:rPr>
        <w:t>1.遵守宪法和法律，热爱教育事业，履行《教师法》规定的义务，遵守教师职业道德。</w:t>
      </w:r>
    </w:p>
    <w:p>
      <w:pPr>
        <w:widowControl/>
        <w:shd w:val="clear" w:color="auto" w:fill="FCFDFD"/>
        <w:spacing w:line="580" w:lineRule="exact"/>
        <w:ind w:firstLine="659"/>
        <w:rPr>
          <w:rFonts w:ascii="仿宋" w:hAnsi="仿宋" w:eastAsia="仿宋" w:cs="宋体"/>
          <w:color w:val="333333"/>
          <w:kern w:val="0"/>
          <w:sz w:val="32"/>
          <w:szCs w:val="32"/>
        </w:rPr>
      </w:pPr>
      <w:r>
        <w:rPr>
          <w:rFonts w:hint="eastAsia" w:ascii="仿宋" w:hAnsi="仿宋" w:eastAsia="仿宋" w:cs="宋体"/>
          <w:color w:val="222222"/>
          <w:kern w:val="0"/>
          <w:sz w:val="32"/>
          <w:szCs w:val="32"/>
        </w:rPr>
        <w:t>2.具有《教师法》规定的国民教育系列学历:</w:t>
      </w:r>
    </w:p>
    <w:p>
      <w:pPr>
        <w:widowControl/>
        <w:shd w:val="clear" w:color="auto" w:fill="FCFDFD"/>
        <w:spacing w:line="580" w:lineRule="exact"/>
        <w:ind w:firstLine="659"/>
        <w:rPr>
          <w:rFonts w:ascii="仿宋" w:hAnsi="仿宋" w:eastAsia="仿宋" w:cs="宋体"/>
          <w:color w:val="333333"/>
          <w:kern w:val="0"/>
          <w:sz w:val="32"/>
          <w:szCs w:val="32"/>
        </w:rPr>
      </w:pPr>
      <w:r>
        <w:rPr>
          <w:rFonts w:hint="eastAsia" w:ascii="仿宋" w:hAnsi="仿宋" w:eastAsia="仿宋" w:cs="宋体"/>
          <w:color w:val="222222"/>
          <w:kern w:val="0"/>
          <w:sz w:val="32"/>
          <w:szCs w:val="32"/>
        </w:rPr>
        <w:t>申请幼儿园教师资格，应当具备幼儿师范学校毕业及以上学历。经过吉林省教育厅评估的中等职业学校举办的学前教育专业毕业生，其学历可作为在省内申请幼儿园教师资格考试及认定的合格学历。</w:t>
      </w:r>
    </w:p>
    <w:p>
      <w:pPr>
        <w:widowControl/>
        <w:shd w:val="clear" w:color="auto" w:fill="FCFDFD"/>
        <w:spacing w:line="580" w:lineRule="exact"/>
        <w:ind w:firstLine="659"/>
        <w:rPr>
          <w:rFonts w:ascii="仿宋" w:hAnsi="仿宋" w:eastAsia="仿宋" w:cs="宋体"/>
          <w:b/>
          <w:color w:val="333333"/>
          <w:kern w:val="0"/>
          <w:sz w:val="32"/>
          <w:szCs w:val="32"/>
        </w:rPr>
      </w:pPr>
      <w:r>
        <w:rPr>
          <w:rFonts w:hint="eastAsia" w:ascii="仿宋" w:hAnsi="仿宋" w:eastAsia="仿宋" w:cs="宋体"/>
          <w:b/>
          <w:color w:val="222222"/>
          <w:kern w:val="0"/>
          <w:sz w:val="32"/>
          <w:szCs w:val="32"/>
        </w:rPr>
        <w:t>申请小学教师资格，应当具备中等师范学校毕业及以上学历；</w:t>
      </w:r>
    </w:p>
    <w:p>
      <w:pPr>
        <w:widowControl/>
        <w:shd w:val="clear" w:color="auto" w:fill="FCFDFD"/>
        <w:spacing w:line="580" w:lineRule="exact"/>
        <w:ind w:firstLine="659"/>
        <w:rPr>
          <w:rFonts w:ascii="仿宋" w:hAnsi="仿宋" w:eastAsia="仿宋" w:cs="宋体"/>
          <w:b/>
          <w:color w:val="333333"/>
          <w:kern w:val="0"/>
          <w:sz w:val="32"/>
          <w:szCs w:val="32"/>
        </w:rPr>
      </w:pPr>
      <w:r>
        <w:rPr>
          <w:rFonts w:hint="eastAsia" w:ascii="仿宋" w:hAnsi="仿宋" w:eastAsia="仿宋" w:cs="宋体"/>
          <w:b/>
          <w:color w:val="222222"/>
          <w:kern w:val="0"/>
          <w:sz w:val="32"/>
          <w:szCs w:val="32"/>
        </w:rPr>
        <w:t>申请初级中学教师资格，应当具备大学专科毕业及以上学历；</w:t>
      </w:r>
    </w:p>
    <w:p>
      <w:pPr>
        <w:widowControl/>
        <w:shd w:val="clear" w:color="auto" w:fill="FCFDFD"/>
        <w:spacing w:line="580" w:lineRule="exact"/>
        <w:ind w:firstLine="659"/>
        <w:rPr>
          <w:rFonts w:ascii="仿宋" w:hAnsi="仿宋" w:eastAsia="仿宋" w:cs="宋体"/>
          <w:color w:val="333333"/>
          <w:kern w:val="0"/>
          <w:sz w:val="32"/>
          <w:szCs w:val="32"/>
        </w:rPr>
      </w:pPr>
      <w:r>
        <w:rPr>
          <w:rFonts w:hint="eastAsia" w:ascii="仿宋" w:hAnsi="仿宋" w:eastAsia="仿宋" w:cs="宋体"/>
          <w:color w:val="222222"/>
          <w:kern w:val="0"/>
          <w:sz w:val="32"/>
          <w:szCs w:val="32"/>
        </w:rPr>
        <w:t>申请高级中学和中等职业学校教师资格，应当具备大学本科毕业及以上学历；</w:t>
      </w:r>
    </w:p>
    <w:p>
      <w:pPr>
        <w:widowControl/>
        <w:shd w:val="clear" w:color="auto" w:fill="FCFDFD"/>
        <w:spacing w:line="580" w:lineRule="exact"/>
        <w:ind w:firstLine="659"/>
        <w:rPr>
          <w:rFonts w:ascii="仿宋" w:hAnsi="仿宋" w:eastAsia="仿宋" w:cs="宋体"/>
          <w:color w:val="333333"/>
          <w:kern w:val="0"/>
          <w:sz w:val="32"/>
          <w:szCs w:val="32"/>
        </w:rPr>
      </w:pPr>
      <w:r>
        <w:rPr>
          <w:rFonts w:hint="eastAsia" w:ascii="仿宋" w:hAnsi="仿宋" w:eastAsia="仿宋" w:cs="宋体"/>
          <w:color w:val="222222"/>
          <w:kern w:val="0"/>
          <w:sz w:val="32"/>
          <w:szCs w:val="32"/>
        </w:rPr>
        <w:t>申请中等职业学校实习指导教师资格，应当具备中等职业学校毕业及其以上学历，并具有相当助理工程师及以上专业技术职务或者中级及以上工人技术等级。</w:t>
      </w:r>
    </w:p>
    <w:p>
      <w:pPr>
        <w:widowControl/>
        <w:spacing w:line="580" w:lineRule="exact"/>
        <w:ind w:firstLine="720"/>
        <w:rPr>
          <w:rFonts w:ascii="仿宋" w:hAnsi="仿宋" w:eastAsia="仿宋" w:cs="宋体"/>
          <w:color w:val="333333"/>
          <w:kern w:val="0"/>
          <w:sz w:val="32"/>
          <w:szCs w:val="32"/>
        </w:rPr>
      </w:pPr>
      <w:r>
        <w:rPr>
          <w:rFonts w:hint="eastAsia" w:ascii="仿宋" w:hAnsi="仿宋" w:eastAsia="仿宋" w:cs="宋体"/>
          <w:color w:val="222222"/>
          <w:kern w:val="0"/>
          <w:sz w:val="32"/>
          <w:szCs w:val="32"/>
        </w:rPr>
        <w:t>3.</w:t>
      </w:r>
      <w:r>
        <w:rPr>
          <w:rFonts w:hint="eastAsia" w:ascii="仿宋" w:hAnsi="仿宋" w:eastAsia="仿宋" w:cs="宋体"/>
          <w:color w:val="333333"/>
          <w:kern w:val="0"/>
          <w:sz w:val="32"/>
          <w:szCs w:val="32"/>
        </w:rPr>
        <w:t>普通话水平测试等级要求。申报语文学科应达到二级甲等及以上标准，申报其他学科应达到二级乙等及以上标准。民族地区少数民族教师资格申请人普通话水平测试等级要求以认定机构发布信息为准。</w:t>
      </w:r>
    </w:p>
    <w:p>
      <w:pPr>
        <w:widowControl/>
        <w:shd w:val="clear" w:color="auto" w:fill="FCFDFD"/>
        <w:spacing w:line="580" w:lineRule="exact"/>
        <w:ind w:firstLine="659"/>
        <w:rPr>
          <w:rFonts w:ascii="仿宋" w:hAnsi="仿宋" w:eastAsia="仿宋" w:cs="宋体"/>
          <w:color w:val="333333"/>
          <w:kern w:val="0"/>
          <w:sz w:val="32"/>
          <w:szCs w:val="32"/>
        </w:rPr>
      </w:pPr>
      <w:r>
        <w:rPr>
          <w:rFonts w:hint="eastAsia" w:ascii="仿宋" w:hAnsi="仿宋" w:eastAsia="仿宋" w:cs="宋体"/>
          <w:color w:val="222222"/>
          <w:kern w:val="0"/>
          <w:sz w:val="32"/>
          <w:szCs w:val="32"/>
        </w:rPr>
        <w:t>4.符合申请认定教师资格的体检标准。</w:t>
      </w:r>
    </w:p>
    <w:p>
      <w:pPr>
        <w:widowControl/>
        <w:shd w:val="clear" w:color="auto" w:fill="FCFDFD"/>
        <w:spacing w:line="580" w:lineRule="exact"/>
        <w:ind w:firstLine="640"/>
        <w:rPr>
          <w:rFonts w:ascii="仿宋" w:hAnsi="仿宋" w:eastAsia="仿宋" w:cs="宋体"/>
          <w:color w:val="333333"/>
          <w:kern w:val="0"/>
          <w:sz w:val="32"/>
          <w:szCs w:val="32"/>
        </w:rPr>
      </w:pPr>
      <w:r>
        <w:rPr>
          <w:rFonts w:hint="eastAsia" w:ascii="仿宋" w:hAnsi="仿宋" w:eastAsia="仿宋" w:cs="宋体"/>
          <w:color w:val="222222"/>
          <w:kern w:val="0"/>
          <w:sz w:val="32"/>
          <w:szCs w:val="32"/>
        </w:rPr>
        <w:t>5.参加国家教师资格考试成绩合格并取得教育部考试中心颁发的考试合格证明且在有效期内，或参加师范生教育教学能力考核成绩合格并取得由毕业院校颁发的《师范生教师职业能力证书》且在有效期内。</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6.受疫情影响</w:t>
      </w:r>
      <w:r>
        <w:rPr>
          <w:rFonts w:ascii="仿宋" w:hAnsi="仿宋" w:eastAsia="仿宋"/>
          <w:b/>
          <w:sz w:val="32"/>
          <w:szCs w:val="32"/>
        </w:rPr>
        <w:t>，</w:t>
      </w:r>
      <w:r>
        <w:rPr>
          <w:rFonts w:hint="eastAsia" w:ascii="仿宋" w:hAnsi="仿宋" w:eastAsia="仿宋"/>
          <w:b/>
          <w:sz w:val="32"/>
          <w:szCs w:val="32"/>
        </w:rPr>
        <w:t>部分</w:t>
      </w:r>
      <w:r>
        <w:rPr>
          <w:rFonts w:ascii="仿宋" w:hAnsi="仿宋" w:eastAsia="仿宋"/>
          <w:b/>
          <w:sz w:val="32"/>
          <w:szCs w:val="32"/>
        </w:rPr>
        <w:t>学生</w:t>
      </w:r>
      <w:r>
        <w:rPr>
          <w:rFonts w:hint="eastAsia" w:ascii="仿宋" w:hAnsi="仿宋" w:eastAsia="仿宋"/>
          <w:b/>
          <w:sz w:val="32"/>
          <w:szCs w:val="32"/>
        </w:rPr>
        <w:t>已</w:t>
      </w:r>
      <w:r>
        <w:rPr>
          <w:rFonts w:ascii="仿宋" w:hAnsi="仿宋" w:eastAsia="仿宋"/>
          <w:b/>
          <w:sz w:val="32"/>
          <w:szCs w:val="32"/>
        </w:rPr>
        <w:t>离校返乡，</w:t>
      </w:r>
      <w:r>
        <w:rPr>
          <w:rFonts w:hint="eastAsia" w:ascii="仿宋" w:hAnsi="仿宋" w:eastAsia="仿宋"/>
          <w:b/>
          <w:sz w:val="32"/>
          <w:szCs w:val="32"/>
        </w:rPr>
        <w:t>无法返回学校</w:t>
      </w:r>
      <w:r>
        <w:rPr>
          <w:rFonts w:ascii="仿宋" w:hAnsi="仿宋" w:eastAsia="仿宋"/>
          <w:b/>
          <w:sz w:val="32"/>
          <w:szCs w:val="32"/>
        </w:rPr>
        <w:t>。</w:t>
      </w:r>
      <w:r>
        <w:rPr>
          <w:rFonts w:hint="eastAsia" w:ascii="仿宋" w:hAnsi="仿宋" w:eastAsia="仿宋"/>
          <w:b/>
          <w:sz w:val="32"/>
          <w:szCs w:val="32"/>
        </w:rPr>
        <w:t>因此，2022年应届毕业生参加</w:t>
      </w:r>
      <w:r>
        <w:rPr>
          <w:rFonts w:ascii="仿宋" w:hAnsi="仿宋" w:eastAsia="仿宋"/>
          <w:b/>
          <w:sz w:val="32"/>
          <w:szCs w:val="32"/>
        </w:rPr>
        <w:t>本次认定的学生</w:t>
      </w:r>
      <w:r>
        <w:rPr>
          <w:rFonts w:hint="eastAsia" w:ascii="仿宋" w:hAnsi="仿宋" w:eastAsia="仿宋"/>
          <w:b/>
          <w:sz w:val="32"/>
          <w:szCs w:val="32"/>
        </w:rPr>
        <w:t>可在毕业前，联系</w:t>
      </w:r>
      <w:r>
        <w:rPr>
          <w:rFonts w:ascii="仿宋" w:hAnsi="仿宋" w:eastAsia="仿宋"/>
          <w:b/>
          <w:sz w:val="32"/>
          <w:szCs w:val="32"/>
        </w:rPr>
        <w:t>所在学院，</w:t>
      </w:r>
      <w:r>
        <w:rPr>
          <w:rFonts w:hint="eastAsia" w:ascii="仿宋" w:hAnsi="仿宋" w:eastAsia="仿宋"/>
          <w:b/>
          <w:sz w:val="32"/>
          <w:szCs w:val="32"/>
        </w:rPr>
        <w:t>由各</w:t>
      </w:r>
      <w:r>
        <w:rPr>
          <w:rFonts w:ascii="仿宋" w:hAnsi="仿宋" w:eastAsia="仿宋"/>
          <w:b/>
          <w:sz w:val="32"/>
          <w:szCs w:val="32"/>
        </w:rPr>
        <w:t>学院协助学生出具</w:t>
      </w:r>
      <w:r>
        <w:rPr>
          <w:rFonts w:hint="eastAsia" w:ascii="仿宋" w:hAnsi="仿宋" w:eastAsia="仿宋"/>
          <w:b/>
          <w:sz w:val="32"/>
          <w:szCs w:val="32"/>
        </w:rPr>
        <w:t>学业</w:t>
      </w:r>
      <w:r>
        <w:rPr>
          <w:rFonts w:ascii="仿宋" w:hAnsi="仿宋" w:eastAsia="仿宋"/>
          <w:b/>
          <w:sz w:val="32"/>
          <w:szCs w:val="32"/>
        </w:rPr>
        <w:t>成绩单</w:t>
      </w:r>
      <w:r>
        <w:rPr>
          <w:rFonts w:hint="eastAsia" w:ascii="仿宋" w:hAnsi="仿宋" w:eastAsia="仿宋"/>
          <w:b/>
          <w:sz w:val="32"/>
          <w:szCs w:val="32"/>
        </w:rPr>
        <w:t>，并指派一人</w:t>
      </w:r>
      <w:r>
        <w:rPr>
          <w:rFonts w:ascii="仿宋" w:hAnsi="仿宋" w:eastAsia="仿宋"/>
          <w:b/>
          <w:sz w:val="32"/>
          <w:szCs w:val="32"/>
        </w:rPr>
        <w:t>到教务处加盖教务处公章</w:t>
      </w:r>
      <w:r>
        <w:rPr>
          <w:rFonts w:hint="eastAsia" w:ascii="仿宋" w:hAnsi="仿宋" w:eastAsia="仿宋"/>
          <w:b/>
          <w:sz w:val="32"/>
          <w:szCs w:val="32"/>
        </w:rPr>
        <w:t>作为可毕业证明，向教师资格认定机构提出申请。已经毕业的学生属于社会人员，不能在校内现场确认，可以到户籍所在地认定机构确认。</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三、认定机构</w:t>
      </w:r>
    </w:p>
    <w:p>
      <w:pPr>
        <w:spacing w:line="580" w:lineRule="exact"/>
        <w:ind w:firstLine="643" w:firstLineChars="200"/>
        <w:rPr>
          <w:rFonts w:ascii="仿宋" w:hAnsi="仿宋" w:eastAsia="仿宋"/>
          <w:b/>
          <w:bCs/>
          <w:sz w:val="32"/>
          <w:szCs w:val="32"/>
        </w:rPr>
      </w:pPr>
      <w:r>
        <w:rPr>
          <w:rFonts w:ascii="仿宋" w:hAnsi="仿宋" w:eastAsia="仿宋" w:cs="Calibri"/>
          <w:b/>
          <w:sz w:val="32"/>
          <w:szCs w:val="32"/>
        </w:rPr>
        <w:t>1.</w:t>
      </w:r>
      <w:r>
        <w:rPr>
          <w:rFonts w:hint="eastAsia" w:ascii="仿宋" w:hAnsi="仿宋" w:eastAsia="仿宋"/>
          <w:b/>
          <w:bCs/>
          <w:sz w:val="32"/>
          <w:szCs w:val="32"/>
        </w:rPr>
        <w:t>已离校返乡</w:t>
      </w:r>
      <w:r>
        <w:rPr>
          <w:rFonts w:hint="eastAsia" w:ascii="仿宋" w:hAnsi="仿宋" w:eastAsia="仿宋"/>
          <w:b/>
          <w:sz w:val="32"/>
          <w:szCs w:val="32"/>
        </w:rPr>
        <w:t>的外省</w:t>
      </w:r>
      <w:r>
        <w:rPr>
          <w:rFonts w:ascii="仿宋" w:hAnsi="仿宋" w:eastAsia="仿宋"/>
          <w:b/>
          <w:sz w:val="32"/>
          <w:szCs w:val="32"/>
        </w:rPr>
        <w:t>、外市</w:t>
      </w:r>
      <w:r>
        <w:rPr>
          <w:rFonts w:hint="eastAsia" w:ascii="仿宋" w:hAnsi="仿宋" w:eastAsia="仿宋"/>
          <w:b/>
          <w:sz w:val="32"/>
          <w:szCs w:val="32"/>
        </w:rPr>
        <w:t>户籍全日制普通高等学校2022</w:t>
      </w:r>
      <w:r>
        <w:rPr>
          <w:rFonts w:ascii="Calibri" w:hAnsi="Calibri" w:eastAsia="仿宋" w:cs="Calibri"/>
          <w:b/>
          <w:sz w:val="32"/>
          <w:szCs w:val="32"/>
        </w:rPr>
        <w:t> </w:t>
      </w:r>
      <w:r>
        <w:rPr>
          <w:rFonts w:hint="eastAsia" w:ascii="仿宋" w:hAnsi="仿宋" w:eastAsia="仿宋"/>
          <w:b/>
          <w:sz w:val="32"/>
          <w:szCs w:val="32"/>
        </w:rPr>
        <w:t>年应届毕业生可按照社会人员教师资格认定申请办理。具体认证时间、地点咨询户籍所在地教育局。</w:t>
      </w:r>
    </w:p>
    <w:p>
      <w:pPr>
        <w:ind w:firstLine="643" w:firstLineChars="200"/>
        <w:rPr>
          <w:rFonts w:ascii="仿宋" w:hAnsi="仿宋" w:eastAsia="仿宋"/>
          <w:b/>
          <w:sz w:val="32"/>
          <w:szCs w:val="32"/>
        </w:rPr>
      </w:pPr>
      <w:r>
        <w:rPr>
          <w:rFonts w:hint="eastAsia" w:ascii="仿宋" w:hAnsi="仿宋" w:eastAsia="仿宋"/>
          <w:b/>
          <w:sz w:val="32"/>
          <w:szCs w:val="32"/>
        </w:rPr>
        <w:t>2.已离校返乡的长春市户籍全日制普通高等学校2022</w:t>
      </w:r>
      <w:r>
        <w:rPr>
          <w:rFonts w:ascii="Calibri" w:hAnsi="Calibri" w:eastAsia="仿宋" w:cs="Calibri"/>
          <w:b/>
          <w:sz w:val="32"/>
          <w:szCs w:val="32"/>
        </w:rPr>
        <w:t> </w:t>
      </w:r>
      <w:r>
        <w:rPr>
          <w:rFonts w:hint="eastAsia" w:ascii="仿宋" w:hAnsi="仿宋" w:eastAsia="仿宋"/>
          <w:b/>
          <w:sz w:val="32"/>
          <w:szCs w:val="32"/>
        </w:rPr>
        <w:t>年应届毕业生可按照社会人员教师资格认定申请办理。（具体请参照长春市教育局网站发布的《</w:t>
      </w:r>
      <w:r>
        <w:rPr>
          <w:rFonts w:ascii="仿宋" w:hAnsi="仿宋" w:eastAsia="仿宋"/>
          <w:b/>
          <w:sz w:val="32"/>
          <w:szCs w:val="32"/>
        </w:rPr>
        <w:t>长春市教育局关于2022年春季中小学教师资格认定工作公告</w:t>
      </w:r>
      <w:r>
        <w:rPr>
          <w:rFonts w:hint="eastAsia" w:ascii="仿宋" w:hAnsi="仿宋" w:eastAsia="仿宋"/>
          <w:b/>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cs="Calibri"/>
          <w:sz w:val="32"/>
          <w:szCs w:val="32"/>
        </w:rPr>
        <w:t>3.仍</w:t>
      </w:r>
      <w:r>
        <w:rPr>
          <w:rFonts w:hint="eastAsia" w:ascii="仿宋" w:hAnsi="仿宋" w:eastAsia="仿宋"/>
          <w:bCs/>
          <w:sz w:val="32"/>
          <w:szCs w:val="32"/>
        </w:rPr>
        <w:t>在校2022</w:t>
      </w:r>
      <w:r>
        <w:rPr>
          <w:rFonts w:hint="eastAsia" w:eastAsia="仿宋"/>
          <w:bCs/>
          <w:sz w:val="32"/>
          <w:szCs w:val="32"/>
        </w:rPr>
        <w:t> </w:t>
      </w:r>
      <w:r>
        <w:rPr>
          <w:rFonts w:hint="eastAsia" w:ascii="仿宋" w:hAnsi="仿宋" w:eastAsia="仿宋"/>
          <w:bCs/>
          <w:sz w:val="32"/>
          <w:szCs w:val="32"/>
        </w:rPr>
        <w:t>年应届毕业生和</w:t>
      </w:r>
      <w:r>
        <w:rPr>
          <w:rFonts w:ascii="仿宋" w:hAnsi="仿宋" w:eastAsia="仿宋"/>
          <w:bCs/>
          <w:sz w:val="32"/>
          <w:szCs w:val="32"/>
        </w:rPr>
        <w:t>专升本</w:t>
      </w:r>
      <w:r>
        <w:rPr>
          <w:rFonts w:hint="eastAsia" w:ascii="仿宋" w:hAnsi="仿宋" w:eastAsia="仿宋"/>
          <w:bCs/>
          <w:sz w:val="32"/>
          <w:szCs w:val="32"/>
        </w:rPr>
        <w:t>学生。</w:t>
      </w:r>
      <w:r>
        <w:rPr>
          <w:rFonts w:hint="eastAsia" w:ascii="仿宋" w:hAnsi="仿宋" w:eastAsia="仿宋"/>
          <w:b/>
          <w:sz w:val="32"/>
          <w:szCs w:val="32"/>
        </w:rPr>
        <w:t>申请认定幼儿园、小学和初级中学教师资格，认定机构选择二道区教育局，确认地点选长春人文学院；认定高级中学教师资格、中等职业学校教师资格、中等职业学校实习指导教师资格认定机构选择长春市教育学院，确认地点选长春人文学院。</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依据毕业生情况向指定教师资格认定机构提出申请，不得重复申请，否则后果自负。</w:t>
      </w:r>
    </w:p>
    <w:p>
      <w:pPr>
        <w:spacing w:line="580" w:lineRule="exact"/>
        <w:ind w:firstLine="643" w:firstLineChars="200"/>
        <w:rPr>
          <w:rFonts w:ascii="仿宋" w:hAnsi="仿宋" w:eastAsia="仿宋"/>
          <w:b/>
          <w:sz w:val="32"/>
          <w:szCs w:val="32"/>
        </w:rPr>
      </w:pPr>
      <w:r>
        <w:rPr>
          <w:rFonts w:hint="eastAsia" w:ascii="仿宋" w:hAnsi="仿宋" w:eastAsia="仿宋"/>
          <w:b/>
          <w:bCs/>
          <w:sz w:val="32"/>
          <w:szCs w:val="32"/>
        </w:rPr>
        <w:t>5.</w:t>
      </w:r>
      <w:r>
        <w:rPr>
          <w:rFonts w:hint="eastAsia" w:ascii="仿宋" w:hAnsi="仿宋" w:eastAsia="仿宋"/>
          <w:b/>
          <w:sz w:val="32"/>
          <w:szCs w:val="32"/>
        </w:rPr>
        <w:t>未按规定时间到现场确认，视为自动放弃申请。</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四、申请认定流程</w:t>
      </w:r>
    </w:p>
    <w:p>
      <w:pPr>
        <w:spacing w:line="580" w:lineRule="exact"/>
        <w:ind w:firstLine="640" w:firstLineChars="200"/>
        <w:rPr>
          <w:rFonts w:ascii="黑体" w:hAnsi="黑体" w:eastAsia="黑体"/>
          <w:sz w:val="32"/>
          <w:szCs w:val="32"/>
        </w:rPr>
      </w:pPr>
      <w:r>
        <w:rPr>
          <w:rFonts w:ascii="仿宋" w:hAnsi="仿宋" w:eastAsia="仿宋"/>
          <w:sz w:val="32"/>
          <w:szCs w:val="32"/>
        </w:rPr>
        <w:t>2022年春季中小学教师资格认定工作</w:t>
      </w:r>
      <w:r>
        <w:rPr>
          <w:rFonts w:hint="eastAsia" w:ascii="仿宋" w:hAnsi="仿宋" w:eastAsia="仿宋"/>
          <w:sz w:val="32"/>
          <w:szCs w:val="32"/>
        </w:rPr>
        <w:t>包括网上申报、现场确认、领取教师资格证书三个环节。具体内容</w:t>
      </w:r>
      <w:r>
        <w:rPr>
          <w:rFonts w:ascii="仿宋" w:hAnsi="仿宋" w:eastAsia="仿宋"/>
          <w:sz w:val="32"/>
          <w:szCs w:val="32"/>
        </w:rPr>
        <w:t>如下：</w:t>
      </w:r>
    </w:p>
    <w:p>
      <w:pPr>
        <w:spacing w:line="580" w:lineRule="exact"/>
        <w:ind w:firstLine="643" w:firstLineChars="20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.2022年春季中小学教师资格认定网报时间：5月16日-5月27日。</w:t>
      </w:r>
    </w:p>
    <w:p>
      <w:pPr>
        <w:spacing w:line="580" w:lineRule="exact"/>
        <w:ind w:firstLine="640" w:firstLineChars="200"/>
        <w:rPr>
          <w:rFonts w:ascii="仿宋" w:hAnsi="仿宋" w:eastAsia="仿宋"/>
          <w:sz w:val="32"/>
          <w:szCs w:val="32"/>
        </w:rPr>
      </w:pPr>
      <w:r>
        <w:rPr>
          <w:rFonts w:ascii="仿宋" w:hAnsi="仿宋" w:eastAsia="仿宋"/>
          <w:color w:val="333333"/>
          <w:sz w:val="32"/>
          <w:szCs w:val="32"/>
        </w:rPr>
        <w:t>2</w:t>
      </w:r>
      <w:r>
        <w:rPr>
          <w:rFonts w:hint="eastAsia" w:ascii="仿宋" w:hAnsi="仿宋" w:eastAsia="仿宋"/>
          <w:color w:val="333333"/>
          <w:sz w:val="32"/>
          <w:szCs w:val="32"/>
        </w:rPr>
        <w:t>.申请人需要在规定的报名时间内登陆“中国教师资格网”</w:t>
      </w:r>
      <w:r>
        <w:rPr>
          <w:rFonts w:hint="eastAsia" w:ascii="仿宋" w:hAnsi="仿宋" w:eastAsia="仿宋"/>
          <w:b/>
          <w:color w:val="333333"/>
          <w:sz w:val="32"/>
          <w:szCs w:val="32"/>
        </w:rPr>
        <w:t>（www.jszg.edu.cn）</w:t>
      </w:r>
      <w:r>
        <w:rPr>
          <w:rFonts w:hint="eastAsia" w:ascii="仿宋" w:hAnsi="仿宋" w:eastAsia="仿宋"/>
          <w:color w:val="333333"/>
          <w:sz w:val="32"/>
          <w:szCs w:val="32"/>
        </w:rPr>
        <w:t>进行教师资格申请报名注册（</w:t>
      </w:r>
      <w:r>
        <w:rPr>
          <w:rFonts w:hint="eastAsia" w:ascii="仿宋" w:hAnsi="仿宋" w:eastAsia="仿宋"/>
          <w:b/>
          <w:bCs/>
          <w:color w:val="333333"/>
          <w:sz w:val="32"/>
          <w:szCs w:val="32"/>
        </w:rPr>
        <w:t>请仔细阅读说明</w:t>
      </w:r>
      <w:r>
        <w:rPr>
          <w:rFonts w:hint="eastAsia" w:ascii="仿宋" w:hAnsi="仿宋" w:eastAsia="仿宋"/>
          <w:color w:val="333333"/>
          <w:sz w:val="32"/>
          <w:szCs w:val="32"/>
        </w:rPr>
        <w:t>）。申请任教学科时须与教师资格考试的学科（专业）一致。其中，申请幼儿园教师资格的，不填写学科；申请小学教师资格的，应与面试学科一致；申请初级中学、高级中学、中等职业学校文化课教师资格的，应与笔试科目“学科知识与教学能力”一致；申请中等职业学校专业课和实习指导教师资格的，应与面试的“专业知识与教学能力”一致。</w:t>
      </w:r>
    </w:p>
    <w:p>
      <w:pPr>
        <w:spacing w:line="580" w:lineRule="exact"/>
        <w:ind w:firstLine="640" w:firstLineChars="200"/>
        <w:rPr>
          <w:rFonts w:ascii="仿宋" w:hAnsi="仿宋" w:eastAsia="仿宋"/>
          <w:color w:val="222222"/>
          <w:sz w:val="32"/>
          <w:szCs w:val="32"/>
          <w:shd w:val="clear" w:color="auto" w:fill="FCFDFD"/>
        </w:rPr>
      </w:pPr>
      <w:r>
        <w:rPr>
          <w:rFonts w:ascii="仿宋" w:hAnsi="仿宋" w:eastAsia="仿宋"/>
          <w:color w:val="222222"/>
          <w:sz w:val="32"/>
          <w:szCs w:val="32"/>
          <w:shd w:val="clear" w:color="auto" w:fill="FCFDFD"/>
        </w:rPr>
        <w:t>3</w:t>
      </w:r>
      <w:r>
        <w:rPr>
          <w:rFonts w:hint="eastAsia" w:ascii="仿宋" w:hAnsi="仿宋" w:eastAsia="仿宋"/>
          <w:color w:val="222222"/>
          <w:sz w:val="32"/>
          <w:szCs w:val="32"/>
          <w:shd w:val="clear" w:color="auto" w:fill="FCFDFD"/>
        </w:rPr>
        <w:t>.“</w:t>
      </w:r>
      <w:r>
        <w:rPr>
          <w:rFonts w:ascii="仿宋" w:hAnsi="仿宋" w:eastAsia="仿宋"/>
          <w:color w:val="222222"/>
          <w:sz w:val="32"/>
          <w:szCs w:val="32"/>
          <w:shd w:val="clear" w:color="auto" w:fill="FCFDFD"/>
        </w:rPr>
        <w:t>申请地类型</w:t>
      </w:r>
      <w:r>
        <w:rPr>
          <w:rFonts w:hint="eastAsia" w:ascii="仿宋" w:hAnsi="仿宋" w:eastAsia="仿宋"/>
          <w:color w:val="222222"/>
          <w:sz w:val="32"/>
          <w:szCs w:val="32"/>
          <w:shd w:val="clear" w:color="auto" w:fill="FCFDFD"/>
        </w:rPr>
        <w:t>”</w:t>
      </w:r>
      <w:r>
        <w:rPr>
          <w:rFonts w:ascii="仿宋" w:hAnsi="仿宋" w:eastAsia="仿宋"/>
          <w:color w:val="222222"/>
          <w:sz w:val="32"/>
          <w:szCs w:val="32"/>
          <w:shd w:val="clear" w:color="auto" w:fill="FCFDFD"/>
        </w:rPr>
        <w:t>选择：在户籍所在地申请认定的选择</w:t>
      </w:r>
      <w:r>
        <w:rPr>
          <w:rFonts w:hint="eastAsia" w:ascii="仿宋" w:hAnsi="仿宋" w:eastAsia="仿宋"/>
          <w:color w:val="222222"/>
          <w:sz w:val="32"/>
          <w:szCs w:val="32"/>
          <w:shd w:val="clear" w:color="auto" w:fill="FCFDFD"/>
        </w:rPr>
        <w:t>“</w:t>
      </w:r>
      <w:r>
        <w:rPr>
          <w:rFonts w:ascii="仿宋" w:hAnsi="仿宋" w:eastAsia="仿宋"/>
          <w:color w:val="222222"/>
          <w:sz w:val="32"/>
          <w:szCs w:val="32"/>
          <w:shd w:val="clear" w:color="auto" w:fill="FCFDFD"/>
        </w:rPr>
        <w:t>户籍所在地</w:t>
      </w:r>
      <w:r>
        <w:rPr>
          <w:rFonts w:hint="eastAsia" w:ascii="仿宋" w:hAnsi="仿宋" w:eastAsia="仿宋"/>
          <w:color w:val="222222"/>
          <w:sz w:val="32"/>
          <w:szCs w:val="32"/>
          <w:shd w:val="clear" w:color="auto" w:fill="FCFDFD"/>
        </w:rPr>
        <w:t>”</w:t>
      </w:r>
      <w:r>
        <w:rPr>
          <w:rFonts w:ascii="仿宋" w:hAnsi="仿宋" w:eastAsia="仿宋"/>
          <w:color w:val="222222"/>
          <w:sz w:val="32"/>
          <w:szCs w:val="32"/>
          <w:shd w:val="clear" w:color="auto" w:fill="FCFDFD"/>
        </w:rPr>
        <w:t>，在持有的居住证所在区县申请认定的选择</w:t>
      </w:r>
      <w:r>
        <w:rPr>
          <w:rFonts w:hint="eastAsia" w:ascii="仿宋" w:hAnsi="仿宋" w:eastAsia="仿宋"/>
          <w:color w:val="222222"/>
          <w:sz w:val="32"/>
          <w:szCs w:val="32"/>
          <w:shd w:val="clear" w:color="auto" w:fill="FCFDFD"/>
        </w:rPr>
        <w:t>“</w:t>
      </w:r>
      <w:r>
        <w:rPr>
          <w:rFonts w:ascii="仿宋" w:hAnsi="仿宋" w:eastAsia="仿宋"/>
          <w:color w:val="222222"/>
          <w:sz w:val="32"/>
          <w:szCs w:val="32"/>
          <w:shd w:val="clear" w:color="auto" w:fill="FCFDFD"/>
        </w:rPr>
        <w:t>居住地</w:t>
      </w:r>
      <w:r>
        <w:rPr>
          <w:rFonts w:hint="eastAsia" w:ascii="仿宋" w:hAnsi="仿宋" w:eastAsia="仿宋"/>
          <w:color w:val="222222"/>
          <w:sz w:val="32"/>
          <w:szCs w:val="32"/>
          <w:shd w:val="clear" w:color="auto" w:fill="FCFDFD"/>
        </w:rPr>
        <w:t>”</w:t>
      </w:r>
      <w:r>
        <w:rPr>
          <w:rFonts w:ascii="仿宋" w:hAnsi="仿宋" w:eastAsia="仿宋"/>
          <w:color w:val="222222"/>
          <w:sz w:val="32"/>
          <w:szCs w:val="32"/>
          <w:shd w:val="clear" w:color="auto" w:fill="FCFDFD"/>
        </w:rPr>
        <w:t>，</w:t>
      </w:r>
      <w:r>
        <w:rPr>
          <w:rFonts w:hint="eastAsia" w:ascii="仿宋" w:hAnsi="仿宋" w:eastAsia="仿宋"/>
          <w:color w:val="222222"/>
          <w:sz w:val="32"/>
          <w:szCs w:val="32"/>
          <w:shd w:val="clear" w:color="auto" w:fill="FCFDFD"/>
        </w:rPr>
        <w:t>2022</w:t>
      </w:r>
      <w:r>
        <w:rPr>
          <w:rFonts w:ascii="仿宋" w:hAnsi="仿宋" w:eastAsia="仿宋"/>
          <w:color w:val="222222"/>
          <w:sz w:val="32"/>
          <w:szCs w:val="32"/>
          <w:shd w:val="clear" w:color="auto" w:fill="FCFDFD"/>
        </w:rPr>
        <w:t>年应届毕业生申请认定的选择</w:t>
      </w:r>
      <w:r>
        <w:rPr>
          <w:rFonts w:hint="eastAsia" w:ascii="仿宋" w:hAnsi="仿宋" w:eastAsia="仿宋"/>
          <w:color w:val="222222"/>
          <w:sz w:val="32"/>
          <w:szCs w:val="32"/>
          <w:shd w:val="clear" w:color="auto" w:fill="FCFDFD"/>
        </w:rPr>
        <w:t>“</w:t>
      </w:r>
      <w:r>
        <w:rPr>
          <w:rFonts w:ascii="仿宋" w:hAnsi="仿宋" w:eastAsia="仿宋"/>
          <w:color w:val="222222"/>
          <w:sz w:val="32"/>
          <w:szCs w:val="32"/>
          <w:shd w:val="clear" w:color="auto" w:fill="FCFDFD"/>
        </w:rPr>
        <w:t>就读学校所在地</w:t>
      </w:r>
      <w:r>
        <w:rPr>
          <w:rFonts w:hint="eastAsia" w:ascii="仿宋" w:hAnsi="仿宋" w:eastAsia="仿宋"/>
          <w:color w:val="222222"/>
          <w:sz w:val="32"/>
          <w:szCs w:val="32"/>
          <w:shd w:val="clear" w:color="auto" w:fill="FCFDFD"/>
        </w:rPr>
        <w:t>”</w:t>
      </w:r>
      <w:r>
        <w:rPr>
          <w:rFonts w:hint="eastAsia" w:ascii="仿宋" w:hAnsi="仿宋" w:eastAsia="仿宋"/>
          <w:sz w:val="32"/>
          <w:szCs w:val="32"/>
          <w:shd w:val="clear" w:color="auto" w:fill="FCFDFD"/>
        </w:rPr>
        <w:t>（请参照第三点认定机构）</w:t>
      </w:r>
      <w:r>
        <w:rPr>
          <w:rFonts w:ascii="仿宋" w:hAnsi="仿宋" w:eastAsia="仿宋"/>
          <w:color w:val="222222"/>
          <w:sz w:val="32"/>
          <w:szCs w:val="32"/>
          <w:shd w:val="clear" w:color="auto" w:fill="FCFDFD"/>
        </w:rPr>
        <w:t>；现役军人和现役武警选择</w:t>
      </w:r>
      <w:r>
        <w:rPr>
          <w:rFonts w:hint="eastAsia" w:ascii="仿宋" w:hAnsi="仿宋" w:eastAsia="仿宋"/>
          <w:color w:val="222222"/>
          <w:sz w:val="32"/>
          <w:szCs w:val="32"/>
          <w:shd w:val="clear" w:color="auto" w:fill="FCFDFD"/>
        </w:rPr>
        <w:t>“</w:t>
      </w:r>
      <w:r>
        <w:rPr>
          <w:rFonts w:ascii="仿宋" w:hAnsi="仿宋" w:eastAsia="仿宋"/>
          <w:color w:val="222222"/>
          <w:sz w:val="32"/>
          <w:szCs w:val="32"/>
          <w:shd w:val="clear" w:color="auto" w:fill="FCFDFD"/>
        </w:rPr>
        <w:t>居住地</w:t>
      </w:r>
      <w:r>
        <w:rPr>
          <w:rFonts w:hint="eastAsia" w:ascii="仿宋" w:hAnsi="仿宋" w:eastAsia="仿宋"/>
          <w:color w:val="222222"/>
          <w:sz w:val="32"/>
          <w:szCs w:val="32"/>
          <w:shd w:val="clear" w:color="auto" w:fill="FCFDFD"/>
        </w:rPr>
        <w:t>”</w:t>
      </w:r>
      <w:r>
        <w:rPr>
          <w:rFonts w:ascii="仿宋" w:hAnsi="仿宋" w:eastAsia="仿宋"/>
          <w:color w:val="222222"/>
          <w:sz w:val="32"/>
          <w:szCs w:val="32"/>
          <w:shd w:val="clear" w:color="auto" w:fill="FCFDFD"/>
        </w:rPr>
        <w:t>。</w:t>
      </w:r>
    </w:p>
    <w:p>
      <w:pPr>
        <w:spacing w:line="580" w:lineRule="exact"/>
        <w:ind w:firstLine="640" w:firstLineChars="200"/>
        <w:rPr>
          <w:rFonts w:ascii="仿宋" w:hAnsi="仿宋" w:eastAsia="仿宋"/>
          <w:color w:val="222222"/>
          <w:sz w:val="32"/>
          <w:szCs w:val="32"/>
          <w:shd w:val="clear" w:color="auto" w:fill="FCFDFD"/>
        </w:rPr>
      </w:pPr>
      <w:r>
        <w:rPr>
          <w:rFonts w:ascii="仿宋" w:hAnsi="仿宋" w:eastAsia="仿宋"/>
          <w:color w:val="222222"/>
          <w:sz w:val="32"/>
          <w:szCs w:val="32"/>
          <w:shd w:val="clear" w:color="auto" w:fill="FCFDFD"/>
        </w:rPr>
        <w:t>4</w:t>
      </w:r>
      <w:r>
        <w:rPr>
          <w:rFonts w:hint="eastAsia" w:ascii="仿宋" w:hAnsi="仿宋" w:eastAsia="仿宋"/>
          <w:color w:val="222222"/>
          <w:sz w:val="32"/>
          <w:szCs w:val="32"/>
          <w:shd w:val="clear" w:color="auto" w:fill="FCFDFD"/>
        </w:rPr>
        <w:t>.</w:t>
      </w:r>
      <w:r>
        <w:rPr>
          <w:rFonts w:ascii="仿宋" w:hAnsi="仿宋" w:eastAsia="仿宋"/>
          <w:color w:val="222222"/>
          <w:sz w:val="32"/>
          <w:szCs w:val="32"/>
          <w:shd w:val="clear" w:color="auto" w:fill="FCFDFD"/>
        </w:rPr>
        <w:t>《个人承诺书》可在网报界面下载、打印，申请人签名后按程序要求扫描上传图片。成功报名后，申请人需在预览《教师资格认定申请表》时查看整体效果，如预览时发现《个人承诺书》位置不正确，签名不清晰的，于规定时间内重新上传。</w:t>
      </w:r>
    </w:p>
    <w:p>
      <w:pPr>
        <w:widowControl/>
        <w:shd w:val="clear" w:color="auto" w:fill="FCFDFD"/>
        <w:spacing w:line="580" w:lineRule="exact"/>
        <w:ind w:firstLine="561"/>
        <w:rPr>
          <w:rFonts w:ascii="仿宋" w:hAnsi="仿宋" w:eastAsia="仿宋" w:cs="宋体"/>
          <w:color w:val="333333"/>
          <w:kern w:val="0"/>
          <w:sz w:val="32"/>
          <w:szCs w:val="32"/>
        </w:rPr>
      </w:pPr>
      <w:r>
        <w:rPr>
          <w:rFonts w:ascii="仿宋" w:hAnsi="仿宋" w:eastAsia="仿宋" w:cs="宋体"/>
          <w:color w:val="222222"/>
          <w:kern w:val="0"/>
          <w:sz w:val="32"/>
          <w:szCs w:val="32"/>
        </w:rPr>
        <w:t>5</w:t>
      </w:r>
      <w:r>
        <w:rPr>
          <w:rFonts w:hint="eastAsia" w:ascii="仿宋" w:hAnsi="仿宋" w:eastAsia="仿宋" w:cs="宋体"/>
          <w:color w:val="222222"/>
          <w:kern w:val="0"/>
          <w:sz w:val="32"/>
          <w:szCs w:val="32"/>
        </w:rPr>
        <w:t>.上传近期彩色正面免冠白底电子登记照</w:t>
      </w:r>
      <w:r>
        <w:rPr>
          <w:rFonts w:hint="eastAsia" w:ascii="仿宋" w:hAnsi="仿宋" w:eastAsia="仿宋" w:cs="宋体"/>
          <w:b/>
          <w:bCs/>
          <w:color w:val="222222"/>
          <w:kern w:val="0"/>
          <w:sz w:val="32"/>
          <w:szCs w:val="32"/>
        </w:rPr>
        <w:t>（格式为：JPG/JPEG,彩色白底，不大于200kb，宽290-300像素，高408-418像素</w:t>
      </w:r>
      <w:r>
        <w:rPr>
          <w:rFonts w:hint="eastAsia" w:ascii="仿宋" w:hAnsi="仿宋" w:eastAsia="仿宋" w:cs="宋体"/>
          <w:color w:val="222222"/>
          <w:kern w:val="0"/>
          <w:sz w:val="32"/>
          <w:szCs w:val="32"/>
        </w:rPr>
        <w:t>，</w:t>
      </w:r>
      <w:r>
        <w:rPr>
          <w:rFonts w:hint="eastAsia" w:ascii="仿宋" w:hAnsi="仿宋" w:eastAsia="仿宋" w:cs="宋体"/>
          <w:b/>
          <w:color w:val="222222"/>
          <w:kern w:val="0"/>
          <w:sz w:val="32"/>
          <w:szCs w:val="32"/>
        </w:rPr>
        <w:t>与现场确认提交的照片为同一底版</w:t>
      </w:r>
      <w:r>
        <w:rPr>
          <w:rFonts w:hint="eastAsia" w:ascii="仿宋" w:hAnsi="仿宋" w:eastAsia="仿宋" w:cs="宋体"/>
          <w:color w:val="222222"/>
          <w:kern w:val="0"/>
          <w:sz w:val="32"/>
          <w:szCs w:val="32"/>
        </w:rPr>
        <w:t>）。</w:t>
      </w:r>
    </w:p>
    <w:p>
      <w:pPr>
        <w:widowControl/>
        <w:shd w:val="clear" w:color="auto" w:fill="FCFDFD"/>
        <w:spacing w:line="580" w:lineRule="exact"/>
        <w:ind w:firstLine="561"/>
        <w:rPr>
          <w:rFonts w:ascii="仿宋" w:hAnsi="仿宋" w:eastAsia="仿宋" w:cs="宋体"/>
          <w:color w:val="333333"/>
          <w:kern w:val="0"/>
          <w:sz w:val="32"/>
          <w:szCs w:val="32"/>
        </w:rPr>
      </w:pPr>
      <w:r>
        <w:rPr>
          <w:rFonts w:ascii="仿宋" w:hAnsi="仿宋" w:eastAsia="仿宋" w:cs="宋体"/>
          <w:color w:val="222222"/>
          <w:kern w:val="0"/>
          <w:sz w:val="32"/>
          <w:szCs w:val="32"/>
        </w:rPr>
        <w:t>6</w:t>
      </w:r>
      <w:r>
        <w:rPr>
          <w:rFonts w:hint="eastAsia" w:ascii="仿宋" w:hAnsi="仿宋" w:eastAsia="仿宋" w:cs="宋体"/>
          <w:color w:val="222222"/>
          <w:kern w:val="0"/>
          <w:sz w:val="32"/>
          <w:szCs w:val="32"/>
        </w:rPr>
        <w:t>.按系统要求如实完整填写其他申请材料，核对所填报名信息，</w:t>
      </w:r>
      <w:r>
        <w:rPr>
          <w:rFonts w:hint="eastAsia" w:ascii="仿宋" w:hAnsi="仿宋" w:eastAsia="仿宋" w:cs="宋体"/>
          <w:b/>
          <w:color w:val="222222"/>
          <w:kern w:val="0"/>
          <w:sz w:val="32"/>
          <w:szCs w:val="32"/>
        </w:rPr>
        <w:t>确认无误后点击“提交”按钮上报报名信息</w:t>
      </w:r>
      <w:r>
        <w:rPr>
          <w:rFonts w:hint="eastAsia" w:ascii="仿宋" w:hAnsi="仿宋" w:eastAsia="仿宋" w:cs="宋体"/>
          <w:color w:val="222222"/>
          <w:kern w:val="0"/>
          <w:sz w:val="32"/>
          <w:szCs w:val="32"/>
        </w:rPr>
        <w:t>。</w:t>
      </w:r>
    </w:p>
    <w:p>
      <w:pPr>
        <w:spacing w:line="58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网上申报信息要求本人填写，不得代填，出现一切后果自行承担。</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五、现场确认时间地点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时间：2022年6月13日-6月15</w:t>
      </w:r>
      <w:r>
        <w:rPr>
          <w:rFonts w:ascii="Calibri" w:hAnsi="Calibri" w:eastAsia="仿宋" w:cs="Calibri"/>
          <w:sz w:val="32"/>
          <w:szCs w:val="32"/>
        </w:rPr>
        <w:t> </w:t>
      </w:r>
      <w:r>
        <w:rPr>
          <w:rFonts w:hint="eastAsia" w:ascii="仿宋" w:hAnsi="仿宋" w:eastAsia="仿宋"/>
          <w:sz w:val="32"/>
          <w:szCs w:val="32"/>
        </w:rPr>
        <w:t>日，上午8点30—11点，下午1点30—4点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地点:长春人文学院东校区行政楼教务处312办公室。</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根据疫情防控要求，如现场</w:t>
      </w:r>
      <w:r>
        <w:rPr>
          <w:rFonts w:ascii="仿宋" w:hAnsi="仿宋" w:eastAsia="仿宋"/>
          <w:sz w:val="32"/>
          <w:szCs w:val="32"/>
        </w:rPr>
        <w:t>确认期间仍有部分</w:t>
      </w:r>
      <w:r>
        <w:rPr>
          <w:rFonts w:hint="eastAsia" w:ascii="仿宋" w:hAnsi="仿宋" w:eastAsia="仿宋"/>
          <w:sz w:val="32"/>
          <w:szCs w:val="32"/>
        </w:rPr>
        <w:t>学院</w:t>
      </w:r>
      <w:r>
        <w:rPr>
          <w:rFonts w:ascii="仿宋" w:hAnsi="仿宋" w:eastAsia="仿宋"/>
          <w:sz w:val="32"/>
          <w:szCs w:val="32"/>
        </w:rPr>
        <w:t>的2022</w:t>
      </w:r>
      <w:r>
        <w:rPr>
          <w:rFonts w:hint="eastAsia" w:ascii="仿宋" w:hAnsi="仿宋" w:eastAsia="仿宋"/>
          <w:sz w:val="32"/>
          <w:szCs w:val="32"/>
        </w:rPr>
        <w:t>年</w:t>
      </w:r>
      <w:r>
        <w:rPr>
          <w:rFonts w:ascii="仿宋" w:hAnsi="仿宋" w:eastAsia="仿宋"/>
          <w:sz w:val="32"/>
          <w:szCs w:val="32"/>
        </w:rPr>
        <w:t>应</w:t>
      </w:r>
      <w:r>
        <w:rPr>
          <w:rFonts w:hint="eastAsia" w:ascii="仿宋" w:hAnsi="仿宋" w:eastAsia="仿宋"/>
          <w:sz w:val="32"/>
          <w:szCs w:val="32"/>
        </w:rPr>
        <w:t>届</w:t>
      </w:r>
      <w:r>
        <w:rPr>
          <w:rFonts w:ascii="仿宋" w:hAnsi="仿宋" w:eastAsia="仿宋"/>
          <w:sz w:val="32"/>
          <w:szCs w:val="32"/>
        </w:rPr>
        <w:t>毕业生在校情况，</w:t>
      </w:r>
      <w:r>
        <w:rPr>
          <w:rFonts w:hint="eastAsia" w:ascii="仿宋" w:hAnsi="仿宋" w:eastAsia="仿宋"/>
          <w:sz w:val="32"/>
          <w:szCs w:val="32"/>
        </w:rPr>
        <w:t>学生本人需</w:t>
      </w:r>
      <w:r>
        <w:rPr>
          <w:rFonts w:ascii="仿宋" w:hAnsi="仿宋" w:eastAsia="仿宋"/>
          <w:sz w:val="32"/>
          <w:szCs w:val="32"/>
        </w:rPr>
        <w:t>以学院为单位统一到学校指定地点</w:t>
      </w:r>
      <w:r>
        <w:rPr>
          <w:rFonts w:hint="eastAsia" w:ascii="仿宋" w:hAnsi="仿宋" w:eastAsia="仿宋"/>
          <w:sz w:val="32"/>
          <w:szCs w:val="32"/>
        </w:rPr>
        <w:t>进行</w:t>
      </w:r>
      <w:r>
        <w:rPr>
          <w:rFonts w:ascii="仿宋" w:hAnsi="仿宋" w:eastAsia="仿宋"/>
          <w:sz w:val="32"/>
          <w:szCs w:val="32"/>
        </w:rPr>
        <w:t>现场确认。</w:t>
      </w:r>
      <w:r>
        <w:rPr>
          <w:rFonts w:hint="eastAsia" w:ascii="仿宋" w:hAnsi="仿宋" w:eastAsia="仿宋"/>
          <w:sz w:val="32"/>
          <w:szCs w:val="32"/>
        </w:rPr>
        <w:t>未按规定时间到现场确认，视为自动放弃申请。</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现场确认应携带以下资料：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1.《教师资格认定个人承诺书》</w:t>
      </w:r>
    </w:p>
    <w:p>
      <w:pPr>
        <w:spacing w:line="580" w:lineRule="exact"/>
        <w:ind w:firstLine="640" w:firstLineChars="200"/>
        <w:rPr>
          <w:rFonts w:ascii="仿宋" w:hAnsi="仿宋" w:eastAsia="仿宋"/>
          <w:sz w:val="32"/>
          <w:szCs w:val="32"/>
        </w:rPr>
      </w:pPr>
      <w:r>
        <w:rPr>
          <w:rFonts w:hint="eastAsia" w:ascii="仿宋" w:hAnsi="仿宋" w:eastAsia="仿宋"/>
          <w:color w:val="333333"/>
          <w:sz w:val="32"/>
          <w:szCs w:val="32"/>
        </w:rPr>
        <w:t>网上报名提交信息后，即可打印承诺书，须用A4纸打印。打印后请在“承诺人”处正楷书写本人姓名，并在“年月日”填写签字日期后，将承诺书拍照上传（照片大小为小于200KB，格式为JPG，纸张必须A4竖版、正面、整体清晰）。签名后上传成功的《教师资格认定个人承诺书》，可在线预览《教师资格认定个人承诺书》上传效果。如预览时发现《教师资格认定个人承诺书》位置不正确、签名不清晰，请重新上传。</w:t>
      </w:r>
      <w:r>
        <w:rPr>
          <w:rFonts w:hint="eastAsia" w:ascii="仿宋" w:hAnsi="仿宋" w:eastAsia="仿宋"/>
          <w:bCs/>
          <w:color w:val="333333"/>
          <w:sz w:val="32"/>
          <w:szCs w:val="32"/>
        </w:rPr>
        <w:t>现场受理须提供与上传照片相一致的承诺书原件一份。</w:t>
      </w:r>
    </w:p>
    <w:p>
      <w:pPr>
        <w:spacing w:line="580" w:lineRule="exact"/>
        <w:ind w:firstLine="640" w:firstLineChars="200"/>
        <w:rPr>
          <w:rFonts w:ascii="仿宋" w:hAnsi="仿宋" w:eastAsia="仿宋" w:cs="Calibri"/>
          <w:sz w:val="32"/>
          <w:szCs w:val="32"/>
        </w:rPr>
      </w:pPr>
      <w:r>
        <w:rPr>
          <w:rFonts w:ascii="仿宋" w:hAnsi="仿宋" w:eastAsia="仿宋"/>
          <w:sz w:val="32"/>
          <w:szCs w:val="32"/>
        </w:rPr>
        <w:t>2.</w:t>
      </w:r>
      <w:r>
        <w:rPr>
          <w:rFonts w:hint="eastAsia" w:ascii="仿宋" w:hAnsi="仿宋" w:eastAsia="仿宋"/>
          <w:sz w:val="32"/>
          <w:szCs w:val="32"/>
        </w:rPr>
        <w:t>教师资格认定申请表A4纸打印一份（在预览中打印）。</w:t>
      </w:r>
      <w:r>
        <w:rPr>
          <w:rFonts w:ascii="Calibri" w:hAnsi="Calibri" w:eastAsia="仿宋" w:cs="Calibri"/>
          <w:sz w:val="32"/>
          <w:szCs w:val="32"/>
        </w:rPr>
        <w:t> </w:t>
      </w:r>
    </w:p>
    <w:p>
      <w:pPr>
        <w:spacing w:line="58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身份证原件</w:t>
      </w:r>
      <w:r>
        <w:rPr>
          <w:rFonts w:ascii="仿宋" w:hAnsi="仿宋" w:eastAsia="仿宋"/>
          <w:sz w:val="32"/>
          <w:szCs w:val="32"/>
        </w:rPr>
        <w:t>、</w:t>
      </w:r>
      <w:r>
        <w:rPr>
          <w:rFonts w:hint="eastAsia" w:ascii="仿宋" w:hAnsi="仿宋" w:eastAsia="仿宋"/>
          <w:sz w:val="32"/>
          <w:szCs w:val="32"/>
        </w:rPr>
        <w:t>复印件。</w:t>
      </w:r>
    </w:p>
    <w:p>
      <w:pPr>
        <w:spacing w:line="580" w:lineRule="exact"/>
        <w:ind w:firstLine="640" w:firstLineChars="200"/>
        <w:rPr>
          <w:rFonts w:ascii="仿宋" w:hAnsi="仿宋" w:eastAsia="仿宋"/>
          <w:sz w:val="32"/>
          <w:szCs w:val="32"/>
        </w:rPr>
      </w:pPr>
      <w:r>
        <w:rPr>
          <w:rFonts w:ascii="仿宋" w:hAnsi="仿宋" w:eastAsia="仿宋"/>
          <w:color w:val="333333"/>
          <w:sz w:val="32"/>
          <w:szCs w:val="32"/>
        </w:rPr>
        <w:t>4.</w:t>
      </w:r>
      <w:r>
        <w:rPr>
          <w:rFonts w:hint="eastAsia" w:ascii="仿宋" w:hAnsi="仿宋" w:eastAsia="仿宋"/>
          <w:color w:val="333333"/>
          <w:sz w:val="32"/>
          <w:szCs w:val="32"/>
        </w:rPr>
        <w:t>与网络报名一致的小二寸</w:t>
      </w:r>
      <w:r>
        <w:rPr>
          <w:rFonts w:hint="eastAsia" w:ascii="仿宋" w:hAnsi="仿宋" w:eastAsia="仿宋"/>
          <w:bCs/>
          <w:color w:val="222222"/>
          <w:sz w:val="32"/>
          <w:szCs w:val="32"/>
        </w:rPr>
        <w:t>彩色白底</w:t>
      </w:r>
      <w:r>
        <w:rPr>
          <w:rFonts w:hint="eastAsia" w:ascii="仿宋" w:hAnsi="仿宋" w:eastAsia="仿宋"/>
          <w:color w:val="333333"/>
          <w:sz w:val="32"/>
          <w:szCs w:val="32"/>
        </w:rPr>
        <w:t>近期免冠照片1张。</w:t>
      </w:r>
      <w:r>
        <w:rPr>
          <w:rFonts w:hint="eastAsia" w:ascii="仿宋" w:hAnsi="仿宋" w:eastAsia="仿宋"/>
          <w:bCs/>
          <w:color w:val="333333"/>
          <w:sz w:val="32"/>
          <w:szCs w:val="32"/>
        </w:rPr>
        <w:t>注意：该照片用于制作证书，必须与网上提交的照片为同一底版，人像比例合理，图像清晰，尺寸为30MM（宽）×40MM（高）。照片背面应注明申请人姓名和报名系统分配的8位报名号。</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5.《普通高等院校毕业证书》。全日制普通院校应届毕业生尚未取得学历证书的，由所在学校出具包含在读期间全部所学课程的学业成绩单作为可毕业证明。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6.《普通话水平测试等级证书》。教育部系统数据比对成功的，无需现场提供，比对不成功的，申请人须自行将普通话水平测试等级证书拍照上传（照片大小为小于200KB，格式为JPG，证书必须正面、整体清晰）。现场受理时须提供与上传照片相一致的普通话证书原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7.《中小学教师资格考试合格证明》。教育部系统数据比对成功的，无需现场提供，比对不成功的，出具原件。</w:t>
      </w:r>
    </w:p>
    <w:p>
      <w:pPr>
        <w:spacing w:line="580" w:lineRule="exact"/>
        <w:ind w:firstLine="640" w:firstLineChars="200"/>
        <w:rPr>
          <w:rFonts w:ascii="仿宋" w:hAnsi="仿宋" w:eastAsia="仿宋"/>
          <w:bCs/>
          <w:color w:val="333333"/>
          <w:sz w:val="32"/>
          <w:szCs w:val="32"/>
        </w:rPr>
      </w:pPr>
      <w:r>
        <w:rPr>
          <w:rFonts w:ascii="仿宋" w:hAnsi="仿宋" w:eastAsia="仿宋"/>
          <w:color w:val="333333"/>
          <w:sz w:val="32"/>
          <w:szCs w:val="32"/>
        </w:rPr>
        <w:t>8.</w:t>
      </w:r>
      <w:r>
        <w:rPr>
          <w:rFonts w:hint="eastAsia" w:ascii="仿宋" w:hAnsi="仿宋" w:eastAsia="仿宋"/>
          <w:b/>
          <w:color w:val="333333"/>
          <w:sz w:val="32"/>
          <w:szCs w:val="32"/>
        </w:rPr>
        <w:t>《长春市教师资格认定体检专用表》（自行下载，</w:t>
      </w:r>
      <w:r>
        <w:rPr>
          <w:rFonts w:hint="eastAsia" w:ascii="仿宋" w:hAnsi="仿宋" w:eastAsia="仿宋"/>
          <w:b/>
          <w:color w:val="333333"/>
          <w:sz w:val="32"/>
          <w:szCs w:val="32"/>
          <w:u w:val="single"/>
        </w:rPr>
        <w:t>正反双面打印</w:t>
      </w:r>
      <w:r>
        <w:rPr>
          <w:rFonts w:hint="eastAsia" w:ascii="仿宋" w:hAnsi="仿宋" w:eastAsia="仿宋"/>
          <w:b/>
          <w:color w:val="333333"/>
          <w:sz w:val="32"/>
          <w:szCs w:val="32"/>
        </w:rPr>
        <w:t>，见附件1）</w:t>
      </w:r>
      <w:r>
        <w:rPr>
          <w:rFonts w:hint="eastAsia" w:ascii="仿宋" w:hAnsi="仿宋" w:eastAsia="仿宋"/>
          <w:color w:val="333333"/>
          <w:sz w:val="32"/>
          <w:szCs w:val="32"/>
        </w:rPr>
        <w:t>，申请高级中学、中职及实习指导教师资格的人员，须携带本人身份证到</w:t>
      </w:r>
      <w:r>
        <w:rPr>
          <w:rFonts w:hint="eastAsia" w:ascii="仿宋" w:hAnsi="仿宋" w:eastAsia="仿宋"/>
          <w:b/>
          <w:bCs/>
          <w:color w:val="333333"/>
          <w:sz w:val="32"/>
          <w:szCs w:val="32"/>
        </w:rPr>
        <w:t>长春市内三甲医院</w:t>
      </w:r>
      <w:r>
        <w:rPr>
          <w:rFonts w:hint="eastAsia" w:ascii="仿宋" w:hAnsi="仿宋" w:eastAsia="仿宋"/>
          <w:color w:val="333333"/>
          <w:sz w:val="32"/>
          <w:szCs w:val="32"/>
        </w:rPr>
        <w:t>进行体检，体检表上的结论应明确填写“</w:t>
      </w:r>
      <w:r>
        <w:rPr>
          <w:rFonts w:hint="eastAsia" w:ascii="仿宋" w:hAnsi="仿宋" w:eastAsia="仿宋"/>
          <w:b/>
          <w:bCs/>
          <w:color w:val="333333"/>
          <w:sz w:val="32"/>
          <w:szCs w:val="32"/>
        </w:rPr>
        <w:t>合格</w:t>
      </w:r>
      <w:r>
        <w:rPr>
          <w:rFonts w:hint="eastAsia" w:ascii="仿宋" w:hAnsi="仿宋" w:eastAsia="仿宋"/>
          <w:color w:val="333333"/>
          <w:sz w:val="32"/>
          <w:szCs w:val="32"/>
        </w:rPr>
        <w:t>”或“</w:t>
      </w:r>
      <w:r>
        <w:rPr>
          <w:rFonts w:hint="eastAsia" w:ascii="仿宋" w:hAnsi="仿宋" w:eastAsia="仿宋"/>
          <w:b/>
          <w:bCs/>
          <w:color w:val="333333"/>
          <w:sz w:val="32"/>
          <w:szCs w:val="32"/>
        </w:rPr>
        <w:t>不合格</w:t>
      </w:r>
      <w:r>
        <w:rPr>
          <w:rFonts w:hint="eastAsia" w:ascii="仿宋" w:hAnsi="仿宋" w:eastAsia="仿宋"/>
          <w:color w:val="333333"/>
          <w:sz w:val="32"/>
          <w:szCs w:val="32"/>
        </w:rPr>
        <w:t>”，并加盖体检医院</w:t>
      </w:r>
      <w:r>
        <w:rPr>
          <w:rFonts w:hint="eastAsia" w:ascii="仿宋" w:hAnsi="仿宋" w:eastAsia="仿宋"/>
          <w:bCs/>
          <w:color w:val="333333"/>
          <w:sz w:val="32"/>
          <w:szCs w:val="32"/>
        </w:rPr>
        <w:t>公章。由于疫情原因不能返回长春市的人员，可在当地三甲医院进行体检，但必须保证体检结果真实有效，若存在造假行为，立即取消教师资格。</w:t>
      </w:r>
      <w:r>
        <w:rPr>
          <w:rFonts w:hint="eastAsia" w:ascii="仿宋" w:hAnsi="仿宋" w:eastAsia="仿宋"/>
          <w:color w:val="333333"/>
          <w:sz w:val="32"/>
          <w:szCs w:val="32"/>
        </w:rPr>
        <w:t>教师资格认定体检标准参照人社部、卫生部《公务员录用体检通用标准（试行）》执行，其中申请幼儿园教师资格另需增加《关于调整申请认定幼儿园教师资格人员体检标准的通知》（教资字[2010]15号）相关项目。其它县市区体检医院请咨询当地认定机构。视障人员体检减免视力检测项目，听障人员体检减免听力检测项目，视障人员、听障人员另需提供《中华人民共和国残疾人证》原件及复印件。</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特别提醒：申请幼儿园教师资格的考生，需下载《幼儿园教师资格认定体检专用表》（见附件2）。</w:t>
      </w:r>
    </w:p>
    <w:p>
      <w:pPr>
        <w:spacing w:line="580" w:lineRule="exact"/>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申请中等职业学校实习指导教师资格，另需提供助理工程师以上专业技术职务或中级以上工人技术等级证书原件和复印件。</w:t>
      </w:r>
    </w:p>
    <w:p>
      <w:pPr>
        <w:spacing w:line="580" w:lineRule="exact"/>
        <w:ind w:firstLine="640" w:firstLineChars="200"/>
        <w:rPr>
          <w:rFonts w:ascii="仿宋" w:hAnsi="仿宋" w:eastAsia="仿宋"/>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注意事项</w:t>
      </w:r>
    </w:p>
    <w:p>
      <w:pPr>
        <w:spacing w:line="580" w:lineRule="exact"/>
        <w:ind w:firstLine="640" w:firstLineChars="200"/>
        <w:rPr>
          <w:rFonts w:ascii="仿宋" w:hAnsi="仿宋" w:eastAsia="仿宋"/>
          <w:sz w:val="32"/>
          <w:szCs w:val="32"/>
        </w:rPr>
      </w:pPr>
      <w:r>
        <w:rPr>
          <w:rFonts w:ascii="仿宋" w:hAnsi="仿宋" w:eastAsia="仿宋" w:cs="宋体"/>
          <w:color w:val="333333"/>
          <w:kern w:val="0"/>
          <w:sz w:val="32"/>
          <w:szCs w:val="32"/>
        </w:rPr>
        <w:t>1</w:t>
      </w:r>
      <w:r>
        <w:rPr>
          <w:rFonts w:hint="eastAsia" w:ascii="仿宋" w:hAnsi="仿宋" w:eastAsia="仿宋" w:cs="宋体"/>
          <w:color w:val="333333"/>
          <w:kern w:val="0"/>
          <w:sz w:val="32"/>
          <w:szCs w:val="32"/>
        </w:rPr>
        <w:t>.申请人员提供以上材料复印件时应依序装入档案袋，</w:t>
      </w:r>
      <w:r>
        <w:rPr>
          <w:rFonts w:hint="eastAsia" w:ascii="仿宋" w:hAnsi="仿宋" w:eastAsia="仿宋"/>
          <w:b/>
          <w:sz w:val="32"/>
          <w:szCs w:val="32"/>
        </w:rPr>
        <w:t>用曲别针别好（不要用订书器装订）</w:t>
      </w:r>
      <w:r>
        <w:rPr>
          <w:rFonts w:hint="eastAsia" w:ascii="仿宋" w:hAnsi="仿宋" w:eastAsia="仿宋"/>
          <w:sz w:val="32"/>
          <w:szCs w:val="32"/>
        </w:rPr>
        <w:t>，</w:t>
      </w:r>
      <w:r>
        <w:rPr>
          <w:rFonts w:hint="eastAsia" w:ascii="仿宋" w:hAnsi="仿宋" w:eastAsia="仿宋" w:cs="宋体"/>
          <w:color w:val="333333"/>
          <w:kern w:val="0"/>
          <w:sz w:val="32"/>
          <w:szCs w:val="32"/>
        </w:rPr>
        <w:t>并在档案袋上标注姓名、报名序号、所报申报学科和联系方式。</w:t>
      </w:r>
    </w:p>
    <w:p>
      <w:pPr>
        <w:widowControl/>
        <w:spacing w:line="580" w:lineRule="exact"/>
        <w:ind w:firstLine="645"/>
        <w:rPr>
          <w:rFonts w:ascii="仿宋" w:hAnsi="仿宋" w:eastAsia="仿宋" w:cs="宋体"/>
          <w:color w:val="333333"/>
          <w:kern w:val="0"/>
          <w:sz w:val="32"/>
          <w:szCs w:val="32"/>
        </w:rPr>
      </w:pPr>
      <w:r>
        <w:rPr>
          <w:rFonts w:ascii="仿宋" w:hAnsi="仿宋" w:eastAsia="仿宋" w:cs="宋体"/>
          <w:color w:val="333333"/>
          <w:kern w:val="0"/>
          <w:sz w:val="32"/>
          <w:szCs w:val="32"/>
        </w:rPr>
        <w:t>2</w:t>
      </w:r>
      <w:r>
        <w:rPr>
          <w:rFonts w:hint="eastAsia" w:ascii="仿宋" w:hAnsi="仿宋" w:eastAsia="仿宋" w:cs="宋体"/>
          <w:color w:val="333333"/>
          <w:kern w:val="0"/>
          <w:sz w:val="32"/>
          <w:szCs w:val="32"/>
        </w:rPr>
        <w:t>.如前往相关教育局进行现场确认的2022年</w:t>
      </w:r>
      <w:r>
        <w:rPr>
          <w:rFonts w:ascii="仿宋" w:hAnsi="仿宋" w:eastAsia="仿宋" w:cs="宋体"/>
          <w:color w:val="333333"/>
          <w:kern w:val="0"/>
          <w:sz w:val="32"/>
          <w:szCs w:val="32"/>
        </w:rPr>
        <w:t>应届毕业生</w:t>
      </w:r>
      <w:r>
        <w:rPr>
          <w:rFonts w:hint="eastAsia" w:ascii="仿宋" w:hAnsi="仿宋" w:eastAsia="仿宋" w:cs="宋体"/>
          <w:color w:val="333333"/>
          <w:kern w:val="0"/>
          <w:sz w:val="32"/>
          <w:szCs w:val="32"/>
        </w:rPr>
        <w:t>，严格</w:t>
      </w:r>
      <w:r>
        <w:rPr>
          <w:rFonts w:ascii="仿宋" w:hAnsi="仿宋" w:eastAsia="仿宋" w:cs="宋体"/>
          <w:color w:val="333333"/>
          <w:kern w:val="0"/>
          <w:sz w:val="32"/>
          <w:szCs w:val="32"/>
        </w:rPr>
        <w:t>按照</w:t>
      </w:r>
      <w:r>
        <w:rPr>
          <w:rFonts w:hint="eastAsia" w:ascii="仿宋" w:hAnsi="仿宋" w:eastAsia="仿宋" w:cs="宋体"/>
          <w:color w:val="333333"/>
          <w:kern w:val="0"/>
          <w:sz w:val="32"/>
          <w:szCs w:val="32"/>
        </w:rPr>
        <w:t>疫情防控要求，佩戴N95口罩，提供健康码、行程码，测体温，听从工作人员安排有序领取号码，按顺序进行现场确认。</w:t>
      </w:r>
    </w:p>
    <w:p>
      <w:pPr>
        <w:widowControl/>
        <w:spacing w:line="580" w:lineRule="exact"/>
        <w:ind w:firstLine="645"/>
        <w:rPr>
          <w:rFonts w:ascii="仿宋" w:hAnsi="仿宋" w:eastAsia="仿宋"/>
          <w:color w:val="333333"/>
          <w:sz w:val="32"/>
          <w:szCs w:val="32"/>
        </w:rPr>
      </w:pPr>
      <w:r>
        <w:rPr>
          <w:rFonts w:hint="eastAsia" w:ascii="仿宋" w:hAnsi="仿宋" w:eastAsia="仿宋"/>
          <w:color w:val="333333"/>
          <w:sz w:val="32"/>
          <w:szCs w:val="32"/>
        </w:rPr>
        <w:t>3.</w:t>
      </w:r>
      <w:r>
        <w:rPr>
          <w:rFonts w:hint="eastAsia" w:ascii="仿宋" w:hAnsi="仿宋" w:eastAsia="仿宋" w:cs="宋体"/>
          <w:color w:val="333333"/>
          <w:kern w:val="0"/>
          <w:sz w:val="32"/>
          <w:szCs w:val="32"/>
        </w:rPr>
        <w:t>如前往相关教育局进行现场确认的2022年</w:t>
      </w:r>
      <w:r>
        <w:rPr>
          <w:rFonts w:ascii="仿宋" w:hAnsi="仿宋" w:eastAsia="仿宋" w:cs="宋体"/>
          <w:color w:val="333333"/>
          <w:kern w:val="0"/>
          <w:sz w:val="32"/>
          <w:szCs w:val="32"/>
        </w:rPr>
        <w:t>应届毕业生</w:t>
      </w:r>
      <w:r>
        <w:rPr>
          <w:rFonts w:ascii="仿宋" w:hAnsi="仿宋" w:eastAsia="仿宋"/>
          <w:color w:val="333333"/>
          <w:sz w:val="32"/>
          <w:szCs w:val="32"/>
        </w:rPr>
        <w:t>，</w:t>
      </w:r>
      <w:r>
        <w:rPr>
          <w:rFonts w:hint="eastAsia" w:ascii="仿宋" w:hAnsi="仿宋" w:eastAsia="仿宋"/>
          <w:color w:val="333333"/>
          <w:sz w:val="32"/>
          <w:szCs w:val="32"/>
        </w:rPr>
        <w:t>请按照</w:t>
      </w:r>
      <w:r>
        <w:rPr>
          <w:rFonts w:ascii="仿宋" w:hAnsi="仿宋" w:eastAsia="仿宋"/>
          <w:color w:val="333333"/>
          <w:sz w:val="32"/>
          <w:szCs w:val="32"/>
        </w:rPr>
        <w:t>教育局</w:t>
      </w:r>
      <w:r>
        <w:rPr>
          <w:rFonts w:hint="eastAsia" w:ascii="仿宋" w:hAnsi="仿宋" w:eastAsia="仿宋"/>
          <w:color w:val="333333"/>
          <w:sz w:val="32"/>
          <w:szCs w:val="32"/>
        </w:rPr>
        <w:t>相关</w:t>
      </w:r>
      <w:r>
        <w:rPr>
          <w:rFonts w:ascii="仿宋" w:hAnsi="仿宋" w:eastAsia="仿宋"/>
          <w:color w:val="333333"/>
          <w:sz w:val="32"/>
          <w:szCs w:val="32"/>
        </w:rPr>
        <w:t>要求，</w:t>
      </w:r>
      <w:r>
        <w:rPr>
          <w:rFonts w:hint="eastAsia" w:ascii="仿宋" w:hAnsi="仿宋" w:eastAsia="仿宋"/>
          <w:color w:val="333333"/>
          <w:sz w:val="32"/>
          <w:szCs w:val="32"/>
        </w:rPr>
        <w:t>扫官方二维码，加入QQ群，取证等事宜将在群里通知，如不扫二维码出现的一切问题后果自负。</w:t>
      </w:r>
    </w:p>
    <w:p>
      <w:pPr>
        <w:widowControl/>
        <w:spacing w:line="580" w:lineRule="exact"/>
        <w:ind w:firstLine="645"/>
        <w:rPr>
          <w:rFonts w:hint="eastAsia" w:ascii="仿宋" w:hAnsi="仿宋" w:eastAsia="仿宋" w:cs="宋体"/>
          <w:b/>
          <w:color w:val="333333"/>
          <w:kern w:val="0"/>
          <w:sz w:val="32"/>
          <w:szCs w:val="32"/>
        </w:rPr>
      </w:pPr>
      <w:r>
        <w:rPr>
          <w:rFonts w:hint="eastAsia" w:ascii="仿宋" w:hAnsi="仿宋" w:eastAsia="仿宋"/>
          <w:b/>
          <w:color w:val="333333"/>
          <w:sz w:val="32"/>
          <w:szCs w:val="32"/>
        </w:rPr>
        <w:t>4.</w:t>
      </w:r>
      <w:r>
        <w:rPr>
          <w:rFonts w:ascii="仿宋" w:hAnsi="仿宋" w:eastAsia="仿宋"/>
          <w:b/>
          <w:color w:val="333333"/>
          <w:sz w:val="32"/>
          <w:szCs w:val="32"/>
        </w:rPr>
        <w:t>必须</w:t>
      </w:r>
      <w:r>
        <w:rPr>
          <w:rFonts w:hint="eastAsia" w:ascii="仿宋" w:hAnsi="仿宋" w:eastAsia="仿宋"/>
          <w:b/>
          <w:color w:val="333333"/>
          <w:sz w:val="32"/>
          <w:szCs w:val="32"/>
        </w:rPr>
        <w:t>由</w:t>
      </w:r>
      <w:r>
        <w:rPr>
          <w:rFonts w:ascii="仿宋" w:hAnsi="仿宋" w:eastAsia="仿宋"/>
          <w:b/>
          <w:color w:val="333333"/>
          <w:sz w:val="32"/>
          <w:szCs w:val="32"/>
        </w:rPr>
        <w:t>学生本人到</w:t>
      </w:r>
      <w:r>
        <w:rPr>
          <w:rFonts w:hint="eastAsia" w:ascii="仿宋" w:hAnsi="仿宋" w:eastAsia="仿宋"/>
          <w:b/>
          <w:color w:val="333333"/>
          <w:sz w:val="32"/>
          <w:szCs w:val="32"/>
        </w:rPr>
        <w:t>指定地点</w:t>
      </w:r>
      <w:r>
        <w:rPr>
          <w:rFonts w:ascii="仿宋" w:hAnsi="仿宋" w:eastAsia="仿宋"/>
          <w:b/>
          <w:color w:val="333333"/>
          <w:sz w:val="32"/>
          <w:szCs w:val="32"/>
        </w:rPr>
        <w:t>进行现场认定，</w:t>
      </w:r>
      <w:r>
        <w:rPr>
          <w:rFonts w:hint="eastAsia" w:ascii="仿宋" w:hAnsi="仿宋" w:eastAsia="仿宋"/>
          <w:b/>
          <w:color w:val="333333"/>
          <w:sz w:val="32"/>
          <w:szCs w:val="32"/>
        </w:rPr>
        <w:t>不允许代替认定</w:t>
      </w:r>
      <w:r>
        <w:rPr>
          <w:rFonts w:ascii="仿宋" w:hAnsi="仿宋" w:eastAsia="仿宋"/>
          <w:b/>
          <w:color w:val="333333"/>
          <w:sz w:val="32"/>
          <w:szCs w:val="32"/>
        </w:rPr>
        <w:t>。</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七、领取资格证</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现场确认合格人员，由相关认定机构进行认定，请到受理申请的认定机构领取教师资格证</w:t>
      </w:r>
      <w:r>
        <w:rPr>
          <w:rFonts w:hint="eastAsia" w:ascii="仿宋" w:hAnsi="仿宋" w:eastAsia="仿宋"/>
          <w:b/>
          <w:sz w:val="32"/>
          <w:szCs w:val="32"/>
        </w:rPr>
        <w:t>（不支持邮寄）</w:t>
      </w:r>
      <w:r>
        <w:rPr>
          <w:rFonts w:hint="eastAsia" w:ascii="仿宋" w:hAnsi="仿宋" w:eastAsia="仿宋"/>
          <w:sz w:val="32"/>
          <w:szCs w:val="32"/>
        </w:rPr>
        <w:t>。发证时间由认定机构另行通知。</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特别注意：1.不要代替报名，只能本人进行网上报名，在网报截止后将不能更改信息，教育部不给信息错误人员更改信息，如果信息错误本次认定不合格。</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2.不允许跨校报名，发现将取消证书和考试资格。</w:t>
      </w:r>
    </w:p>
    <w:p>
      <w:pPr>
        <w:spacing w:line="580" w:lineRule="exact"/>
        <w:rPr>
          <w:rFonts w:ascii="仿宋" w:hAnsi="仿宋" w:eastAsia="仿宋"/>
          <w:sz w:val="32"/>
          <w:szCs w:val="32"/>
        </w:rPr>
      </w:pPr>
    </w:p>
    <w:p>
      <w:pPr>
        <w:spacing w:line="580" w:lineRule="exact"/>
        <w:jc w:val="center"/>
        <w:rPr>
          <w:rFonts w:ascii="仿宋" w:hAnsi="仿宋" w:eastAsia="仿宋"/>
          <w:b/>
          <w:sz w:val="32"/>
          <w:szCs w:val="32"/>
        </w:rPr>
      </w:pPr>
      <w:r>
        <w:rPr>
          <w:rFonts w:hint="eastAsia" w:ascii="仿宋" w:hAnsi="仿宋" w:eastAsia="仿宋"/>
          <w:b/>
          <w:sz w:val="32"/>
          <w:szCs w:val="32"/>
        </w:rPr>
        <w:t>表1长春市</w:t>
      </w:r>
      <w:r>
        <w:rPr>
          <w:rFonts w:ascii="仿宋" w:hAnsi="仿宋" w:eastAsia="仿宋"/>
          <w:b/>
          <w:sz w:val="32"/>
          <w:szCs w:val="32"/>
        </w:rPr>
        <w:t>各</w:t>
      </w:r>
      <w:r>
        <w:rPr>
          <w:rFonts w:hint="eastAsia" w:ascii="仿宋" w:hAnsi="仿宋" w:eastAsia="仿宋"/>
          <w:b/>
          <w:sz w:val="32"/>
          <w:szCs w:val="32"/>
        </w:rPr>
        <w:t>区教育局一览表</w:t>
      </w:r>
    </w:p>
    <w:tbl>
      <w:tblPr>
        <w:tblStyle w:val="7"/>
        <w:tblW w:w="0" w:type="auto"/>
        <w:jc w:val="center"/>
        <w:tblLayout w:type="autofit"/>
        <w:tblCellMar>
          <w:top w:w="0" w:type="dxa"/>
          <w:left w:w="0" w:type="dxa"/>
          <w:bottom w:w="0" w:type="dxa"/>
          <w:right w:w="0" w:type="dxa"/>
        </w:tblCellMar>
      </w:tblPr>
      <w:tblGrid>
        <w:gridCol w:w="1844"/>
        <w:gridCol w:w="1525"/>
        <w:gridCol w:w="2126"/>
        <w:gridCol w:w="3027"/>
      </w:tblGrid>
      <w:tr>
        <w:tblPrEx>
          <w:tblCellMar>
            <w:top w:w="0" w:type="dxa"/>
            <w:left w:w="0" w:type="dxa"/>
            <w:bottom w:w="0" w:type="dxa"/>
            <w:right w:w="0" w:type="dxa"/>
          </w:tblCellMar>
        </w:tblPrEx>
        <w:trPr>
          <w:jc w:val="center"/>
        </w:trPr>
        <w:tc>
          <w:tcPr>
            <w:tcW w:w="184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认定种类</w:t>
            </w:r>
          </w:p>
        </w:tc>
        <w:tc>
          <w:tcPr>
            <w:tcW w:w="152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认定机构</w:t>
            </w:r>
          </w:p>
        </w:tc>
        <w:tc>
          <w:tcPr>
            <w:tcW w:w="212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w:t>
            </w:r>
          </w:p>
        </w:tc>
        <w:tc>
          <w:tcPr>
            <w:tcW w:w="302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确认地址</w:t>
            </w: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高中、中职、中等职业实习指导</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长春市教师资格认定中心</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0431-80526970</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长春市台北大街与青萍</w:t>
            </w:r>
            <w:bookmarkStart w:id="0" w:name="_GoBack"/>
            <w:bookmarkEnd w:id="0"/>
            <w:r>
              <w:rPr>
                <w:rFonts w:hint="eastAsia" w:ascii="仿宋" w:hAnsi="仿宋" w:eastAsia="仿宋" w:cs="宋体"/>
                <w:color w:val="333333"/>
                <w:kern w:val="0"/>
                <w:sz w:val="28"/>
                <w:szCs w:val="28"/>
              </w:rPr>
              <w:t>路交汇242号长春教育学院113室</w:t>
            </w: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幼儿园、小学、初中</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朝阳区教育局</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0431-85102036</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000000"/>
                <w:kern w:val="0"/>
                <w:sz w:val="28"/>
                <w:szCs w:val="28"/>
              </w:rPr>
              <w:t>长春市朝阳区前进大街1855号</w:t>
            </w: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幼儿园、小学、初中</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南关区教育局</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0431-88958634</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000000"/>
                <w:kern w:val="0"/>
                <w:sz w:val="28"/>
                <w:szCs w:val="28"/>
              </w:rPr>
              <w:t>长春市南关区育智学校（长春市南关区西四道街法治胡同165号西四小区）</w:t>
            </w: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幼儿园、小学、初中</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宽城区教育局</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18843172169</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000000"/>
                <w:kern w:val="0"/>
                <w:sz w:val="28"/>
                <w:szCs w:val="28"/>
              </w:rPr>
              <w:t>长春市宽城区人民政府（北人民大街3366号）2055室</w:t>
            </w:r>
          </w:p>
          <w:p>
            <w:pPr>
              <w:widowControl/>
              <w:jc w:val="center"/>
              <w:rPr>
                <w:rFonts w:ascii="仿宋" w:hAnsi="仿宋" w:eastAsia="仿宋" w:cs="宋体"/>
                <w:color w:val="333333"/>
                <w:kern w:val="0"/>
                <w:sz w:val="28"/>
                <w:szCs w:val="28"/>
              </w:rPr>
            </w:pP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幼儿园、小学、初中</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二道区教育局</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0431-89288971</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000000"/>
                <w:kern w:val="0"/>
                <w:sz w:val="28"/>
                <w:szCs w:val="28"/>
              </w:rPr>
              <w:t>长春市一0八公平中学、二道区公平路687号</w:t>
            </w: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幼儿园、小学、初中</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绿园区教育局</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0431-89627105</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000000"/>
                <w:kern w:val="0"/>
                <w:sz w:val="28"/>
                <w:szCs w:val="28"/>
              </w:rPr>
              <w:t>长春市绿园区政务服务中心（西安大路6665号，西安大路与西环城交汇）</w:t>
            </w: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幼儿园、小学、初中</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农安县教育局</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0431-83227493</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000000"/>
                <w:kern w:val="0"/>
                <w:sz w:val="28"/>
                <w:szCs w:val="28"/>
              </w:rPr>
              <w:t>农安县农安镇宝塔街404号</w:t>
            </w: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幼儿园、小学、初中</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德惠市教育局</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0431-87349799</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000000"/>
                <w:kern w:val="0"/>
                <w:sz w:val="28"/>
                <w:szCs w:val="28"/>
              </w:rPr>
              <w:t>德惠市德惠路1490号</w:t>
            </w: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幼儿园、小学、初中</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榆树市教育局</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0431-83618015-8423</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000000"/>
                <w:kern w:val="0"/>
                <w:sz w:val="28"/>
                <w:szCs w:val="28"/>
              </w:rPr>
              <w:t>榆西大街工农胡同（365市场北）</w:t>
            </w: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幼儿园、小学、初中</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双阳区教育局</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0431-84222025</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000000"/>
                <w:kern w:val="0"/>
                <w:sz w:val="28"/>
                <w:szCs w:val="28"/>
              </w:rPr>
              <w:t>西双阳大街599号411室</w:t>
            </w: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幼儿园、小学、初中</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九台区教育局</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0431-82324039</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000000"/>
                <w:kern w:val="0"/>
                <w:sz w:val="28"/>
                <w:szCs w:val="28"/>
              </w:rPr>
              <w:t>长春市九台区曙光大街3999号</w:t>
            </w: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幼儿园、小学、初中</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汽车区教育局</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0431-85904435</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000000"/>
                <w:kern w:val="0"/>
                <w:sz w:val="28"/>
                <w:szCs w:val="28"/>
              </w:rPr>
              <w:t>长春市四联大街131号</w:t>
            </w:r>
          </w:p>
        </w:tc>
      </w:tr>
      <w:tr>
        <w:tblPrEx>
          <w:tblCellMar>
            <w:top w:w="0" w:type="dxa"/>
            <w:left w:w="0" w:type="dxa"/>
            <w:bottom w:w="0" w:type="dxa"/>
            <w:right w:w="0" w:type="dxa"/>
          </w:tblCellMar>
        </w:tblPrEx>
        <w:trPr>
          <w:jc w:val="center"/>
        </w:trPr>
        <w:tc>
          <w:tcPr>
            <w:tcW w:w="184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幼儿园、小学、初中</w:t>
            </w:r>
          </w:p>
        </w:tc>
        <w:tc>
          <w:tcPr>
            <w:tcW w:w="152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公主岭市教育局</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52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0434-6862282</w:t>
            </w:r>
          </w:p>
        </w:tc>
        <w:tc>
          <w:tcPr>
            <w:tcW w:w="3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000000"/>
                <w:kern w:val="0"/>
                <w:sz w:val="28"/>
                <w:szCs w:val="28"/>
              </w:rPr>
              <w:t>公主岭市铁北街道东四长路52号 二楼人事科</w:t>
            </w:r>
          </w:p>
        </w:tc>
      </w:tr>
    </w:tbl>
    <w:p>
      <w:pPr>
        <w:spacing w:line="580" w:lineRule="exact"/>
        <w:rPr>
          <w:rFonts w:ascii="仿宋" w:hAnsi="仿宋" w:eastAsia="仿宋"/>
          <w:sz w:val="32"/>
          <w:szCs w:val="32"/>
        </w:rPr>
      </w:pPr>
    </w:p>
    <w:p>
      <w:pPr>
        <w:spacing w:line="580" w:lineRule="exact"/>
        <w:rPr>
          <w:rFonts w:ascii="仿宋" w:hAnsi="仿宋" w:eastAsia="仿宋"/>
          <w:sz w:val="32"/>
          <w:szCs w:val="32"/>
        </w:rPr>
      </w:pPr>
      <w:r>
        <w:rPr>
          <w:rFonts w:hint="eastAsia" w:ascii="仿宋" w:hAnsi="仿宋" w:eastAsia="仿宋"/>
          <w:sz w:val="32"/>
          <w:szCs w:val="32"/>
        </w:rPr>
        <w:t>联系人</w:t>
      </w:r>
      <w:r>
        <w:rPr>
          <w:rFonts w:ascii="仿宋" w:hAnsi="仿宋" w:eastAsia="仿宋"/>
          <w:sz w:val="32"/>
          <w:szCs w:val="32"/>
        </w:rPr>
        <w:t>：王老师</w:t>
      </w:r>
    </w:p>
    <w:p>
      <w:pPr>
        <w:spacing w:line="580" w:lineRule="exact"/>
        <w:rPr>
          <w:rFonts w:ascii="仿宋" w:hAnsi="仿宋" w:eastAsia="仿宋"/>
          <w:sz w:val="32"/>
          <w:szCs w:val="32"/>
        </w:rPr>
      </w:pPr>
      <w:r>
        <w:rPr>
          <w:rFonts w:ascii="仿宋" w:hAnsi="仿宋" w:eastAsia="仿宋"/>
          <w:sz w:val="32"/>
          <w:szCs w:val="32"/>
        </w:rPr>
        <w:t>QQ</w:t>
      </w:r>
      <w:r>
        <w:rPr>
          <w:rFonts w:hint="eastAsia" w:ascii="仿宋" w:hAnsi="仿宋" w:eastAsia="仿宋"/>
          <w:sz w:val="32"/>
          <w:szCs w:val="32"/>
        </w:rPr>
        <w:t>号码咨询：</w:t>
      </w:r>
      <w:r>
        <w:rPr>
          <w:rFonts w:ascii="仿宋" w:hAnsi="仿宋" w:eastAsia="仿宋"/>
          <w:sz w:val="32"/>
          <w:szCs w:val="32"/>
        </w:rPr>
        <w:t>1084000673</w:t>
      </w:r>
      <w:r>
        <w:rPr>
          <w:rFonts w:hint="eastAsia" w:ascii="仿宋" w:hAnsi="仿宋" w:eastAsia="仿宋"/>
          <w:sz w:val="32"/>
          <w:szCs w:val="32"/>
        </w:rPr>
        <w:t xml:space="preserve">    907021493</w:t>
      </w:r>
    </w:p>
    <w:p>
      <w:pPr>
        <w:spacing w:line="580" w:lineRule="exact"/>
        <w:rPr>
          <w:rFonts w:ascii="仿宋" w:hAnsi="仿宋" w:eastAsia="仿宋"/>
          <w:sz w:val="32"/>
          <w:szCs w:val="32"/>
        </w:rPr>
      </w:pPr>
    </w:p>
    <w:p>
      <w:pPr>
        <w:spacing w:line="580" w:lineRule="exac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长春市</w:t>
      </w:r>
      <w:r>
        <w:rPr>
          <w:rFonts w:ascii="仿宋" w:hAnsi="仿宋" w:eastAsia="仿宋"/>
          <w:sz w:val="32"/>
          <w:szCs w:val="32"/>
        </w:rPr>
        <w:t>教师资格认定体检表</w:t>
      </w:r>
    </w:p>
    <w:p>
      <w:pPr>
        <w:spacing w:line="580" w:lineRule="exact"/>
        <w:ind w:firstLine="960" w:firstLineChars="3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长春市</w:t>
      </w:r>
      <w:r>
        <w:rPr>
          <w:rFonts w:ascii="仿宋" w:hAnsi="仿宋" w:eastAsia="仿宋"/>
          <w:sz w:val="32"/>
          <w:szCs w:val="32"/>
        </w:rPr>
        <w:t>申请幼儿园教师</w:t>
      </w:r>
      <w:r>
        <w:rPr>
          <w:rFonts w:hint="eastAsia" w:ascii="仿宋" w:hAnsi="仿宋" w:eastAsia="仿宋"/>
          <w:sz w:val="32"/>
          <w:szCs w:val="32"/>
        </w:rPr>
        <w:t>资格人员</w:t>
      </w:r>
      <w:r>
        <w:rPr>
          <w:rFonts w:ascii="仿宋" w:hAnsi="仿宋" w:eastAsia="仿宋"/>
          <w:sz w:val="32"/>
          <w:szCs w:val="32"/>
        </w:rPr>
        <w:t>体检表</w:t>
      </w:r>
    </w:p>
    <w:p>
      <w:pPr>
        <w:spacing w:line="580" w:lineRule="exact"/>
        <w:ind w:firstLine="960" w:firstLineChars="300"/>
        <w:rPr>
          <w:rFonts w:ascii="仿宋" w:hAnsi="仿宋" w:eastAsia="仿宋"/>
          <w:sz w:val="32"/>
          <w:szCs w:val="32"/>
        </w:rPr>
      </w:pPr>
      <w:r>
        <w:rPr>
          <w:rFonts w:hint="eastAsia" w:ascii="仿宋" w:hAnsi="仿宋" w:eastAsia="仿宋"/>
          <w:sz w:val="32"/>
          <w:szCs w:val="32"/>
        </w:rPr>
        <w:t>3.长春市教育局关于2022年春季中小学教师资格认定工作公告</w:t>
      </w:r>
    </w:p>
    <w:p>
      <w:pPr>
        <w:spacing w:line="580" w:lineRule="exact"/>
        <w:ind w:firstLine="960" w:firstLineChars="300"/>
        <w:rPr>
          <w:rFonts w:ascii="仿宋" w:hAnsi="仿宋" w:eastAsia="仿宋"/>
          <w:sz w:val="32"/>
          <w:szCs w:val="32"/>
        </w:rPr>
      </w:pPr>
      <w:r>
        <w:rPr>
          <w:rFonts w:hint="eastAsia" w:ascii="仿宋" w:hAnsi="仿宋" w:eastAsia="仿宋"/>
          <w:sz w:val="32"/>
          <w:szCs w:val="32"/>
        </w:rPr>
        <w:t>4.关于开展202</w:t>
      </w:r>
      <w:r>
        <w:rPr>
          <w:rFonts w:ascii="仿宋" w:hAnsi="仿宋" w:eastAsia="仿宋"/>
          <w:sz w:val="32"/>
          <w:szCs w:val="32"/>
        </w:rPr>
        <w:t>2</w:t>
      </w:r>
      <w:r>
        <w:rPr>
          <w:rFonts w:hint="eastAsia" w:ascii="仿宋" w:hAnsi="仿宋" w:eastAsia="仿宋"/>
          <w:sz w:val="32"/>
          <w:szCs w:val="32"/>
        </w:rPr>
        <w:t>年春季教师资格认定的通知</w:t>
      </w:r>
    </w:p>
    <w:p>
      <w:pPr>
        <w:spacing w:line="580" w:lineRule="exact"/>
        <w:rPr>
          <w:rFonts w:hint="eastAsia" w:ascii="仿宋" w:hAnsi="仿宋" w:eastAsia="仿宋"/>
          <w:sz w:val="32"/>
          <w:szCs w:val="32"/>
        </w:rPr>
      </w:pPr>
    </w:p>
    <w:p>
      <w:pPr>
        <w:spacing w:line="580" w:lineRule="exact"/>
        <w:ind w:right="64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教务处</w:t>
      </w:r>
    </w:p>
    <w:p>
      <w:pPr>
        <w:spacing w:line="580" w:lineRule="exact"/>
        <w:jc w:val="right"/>
        <w:rPr>
          <w:rFonts w:ascii="仿宋" w:hAnsi="仿宋" w:eastAsia="仿宋"/>
          <w:sz w:val="32"/>
          <w:szCs w:val="32"/>
        </w:rPr>
      </w:pPr>
      <w:r>
        <w:rPr>
          <w:rFonts w:hint="eastAsia" w:ascii="仿宋" w:hAnsi="仿宋" w:eastAsia="仿宋"/>
          <w:sz w:val="32"/>
          <w:szCs w:val="32"/>
        </w:rPr>
        <w:t>2022年5月14日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688882"/>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xMjA2OGFhNmVhYmYwYTc3ZDZhMWZjMjVlNmM0ZjUifQ=="/>
  </w:docVars>
  <w:rsids>
    <w:rsidRoot w:val="00605144"/>
    <w:rsid w:val="000C2BBE"/>
    <w:rsid w:val="000C3FA4"/>
    <w:rsid w:val="000D1D00"/>
    <w:rsid w:val="000F3FC6"/>
    <w:rsid w:val="00101FCA"/>
    <w:rsid w:val="00141C1C"/>
    <w:rsid w:val="0016388F"/>
    <w:rsid w:val="00190522"/>
    <w:rsid w:val="00203EB2"/>
    <w:rsid w:val="0021122B"/>
    <w:rsid w:val="0024221D"/>
    <w:rsid w:val="003242CC"/>
    <w:rsid w:val="0036035E"/>
    <w:rsid w:val="00366D0F"/>
    <w:rsid w:val="003678AC"/>
    <w:rsid w:val="003A554E"/>
    <w:rsid w:val="003B517E"/>
    <w:rsid w:val="003F3F1C"/>
    <w:rsid w:val="00422DC3"/>
    <w:rsid w:val="004529DD"/>
    <w:rsid w:val="004737B7"/>
    <w:rsid w:val="00475542"/>
    <w:rsid w:val="00506243"/>
    <w:rsid w:val="005510AD"/>
    <w:rsid w:val="00581DC8"/>
    <w:rsid w:val="00584D89"/>
    <w:rsid w:val="00597C7A"/>
    <w:rsid w:val="00605144"/>
    <w:rsid w:val="006100F2"/>
    <w:rsid w:val="0062391A"/>
    <w:rsid w:val="00652393"/>
    <w:rsid w:val="00676B91"/>
    <w:rsid w:val="0068772A"/>
    <w:rsid w:val="006B7D4B"/>
    <w:rsid w:val="006E32A0"/>
    <w:rsid w:val="00796224"/>
    <w:rsid w:val="007A30EC"/>
    <w:rsid w:val="007B228E"/>
    <w:rsid w:val="007B468F"/>
    <w:rsid w:val="007D584C"/>
    <w:rsid w:val="007D66E5"/>
    <w:rsid w:val="00857B59"/>
    <w:rsid w:val="0086447C"/>
    <w:rsid w:val="00883B40"/>
    <w:rsid w:val="008C5EB7"/>
    <w:rsid w:val="009067E1"/>
    <w:rsid w:val="009A3FD6"/>
    <w:rsid w:val="00A505FE"/>
    <w:rsid w:val="00B04386"/>
    <w:rsid w:val="00BC2D13"/>
    <w:rsid w:val="00BF24B7"/>
    <w:rsid w:val="00C15746"/>
    <w:rsid w:val="00C57D3A"/>
    <w:rsid w:val="00C62F5B"/>
    <w:rsid w:val="00C95B20"/>
    <w:rsid w:val="00D805CA"/>
    <w:rsid w:val="00DF0664"/>
    <w:rsid w:val="00DF11E5"/>
    <w:rsid w:val="00E15856"/>
    <w:rsid w:val="00EB3C9B"/>
    <w:rsid w:val="00EC736A"/>
    <w:rsid w:val="00EE0654"/>
    <w:rsid w:val="00F11E03"/>
    <w:rsid w:val="00F25312"/>
    <w:rsid w:val="00F35E3C"/>
    <w:rsid w:val="00FA6647"/>
    <w:rsid w:val="2F1F73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customStyle="1" w:styleId="11">
    <w:name w:val="页眉 Char"/>
    <w:basedOn w:val="8"/>
    <w:link w:val="5"/>
    <w:uiPriority w:val="99"/>
    <w:rPr>
      <w:sz w:val="18"/>
      <w:szCs w:val="18"/>
    </w:rPr>
  </w:style>
  <w:style w:type="character" w:customStyle="1" w:styleId="12">
    <w:name w:val="页脚 Char"/>
    <w:basedOn w:val="8"/>
    <w:link w:val="4"/>
    <w:uiPriority w:val="99"/>
    <w:rPr>
      <w:sz w:val="18"/>
      <w:szCs w:val="18"/>
    </w:rPr>
  </w:style>
  <w:style w:type="character" w:customStyle="1" w:styleId="13">
    <w:name w:val="批注框文本 Char"/>
    <w:basedOn w:val="8"/>
    <w:link w:val="3"/>
    <w:semiHidden/>
    <w:uiPriority w:val="99"/>
    <w:rPr>
      <w:sz w:val="18"/>
      <w:szCs w:val="18"/>
    </w:rPr>
  </w:style>
  <w:style w:type="character" w:customStyle="1" w:styleId="14">
    <w:name w:val="标题 3 Char"/>
    <w:basedOn w:val="8"/>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3936</Words>
  <Characters>4324</Characters>
  <Lines>32</Lines>
  <Paragraphs>9</Paragraphs>
  <TotalTime>533</TotalTime>
  <ScaleCrop>false</ScaleCrop>
  <LinksUpToDate>false</LinksUpToDate>
  <CharactersWithSpaces>4378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2022-05-10T11:37:00Z</dcterms:created>
  <dc:creator>sony</dc:creator>
  <cp:lastModifiedBy>CnLi宇</cp:lastModifiedBy>
  <dcterms:modified xsi:type="dcterms:W3CDTF">2022-05-14T08:03:53Z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B2328B17644A4CAC97F0C3CB689EC955</vt:lpwstr>
  </property>
</Properties>
</file>